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1C869E5" w14:textId="53A92727" w:rsidR="008C0EE1" w:rsidRDefault="005C0F23">
      <w:pPr>
        <w:jc w:val="center"/>
      </w:pPr>
      <w:r>
        <w:rPr>
          <w:rFonts w:ascii="標楷體" w:eastAsia="標楷體" w:hAnsi="標楷體"/>
          <w:sz w:val="32"/>
        </w:rPr>
        <w:t>國立陽明交通大學</w:t>
      </w:r>
      <w:r w:rsidRPr="00FB7AD8">
        <w:rPr>
          <w:rFonts w:eastAsia="標楷體"/>
          <w:color w:val="0000FF"/>
          <w:sz w:val="32"/>
        </w:rPr>
        <w:t>卡</w:t>
      </w:r>
      <w:r w:rsidR="00FC62B4">
        <w:rPr>
          <w:rFonts w:eastAsia="標楷體" w:hint="eastAsia"/>
          <w:color w:val="0000FF"/>
          <w:sz w:val="32"/>
        </w:rPr>
        <w:t>牌</w:t>
      </w:r>
      <w:r w:rsidRPr="00FB7AD8">
        <w:rPr>
          <w:rFonts w:eastAsia="標楷體"/>
          <w:color w:val="0000FF"/>
          <w:sz w:val="32"/>
        </w:rPr>
        <w:t>遊戲社</w:t>
      </w:r>
      <w:r>
        <w:rPr>
          <w:rFonts w:ascii="標楷體" w:eastAsia="標楷體" w:hAnsi="標楷體"/>
          <w:sz w:val="32"/>
        </w:rPr>
        <w:t>組織章程</w:t>
      </w:r>
    </w:p>
    <w:p w14:paraId="10934791" w14:textId="56C4F3D2" w:rsidR="008C0EE1" w:rsidRDefault="005C0F23">
      <w:pPr>
        <w:jc w:val="right"/>
      </w:pPr>
      <w:r>
        <w:rPr>
          <w:rFonts w:ascii="標楷體" w:eastAsia="標楷體" w:hAnsi="標楷體"/>
          <w:sz w:val="20"/>
        </w:rPr>
        <w:t>民國</w:t>
      </w:r>
      <w:r w:rsidR="00444385">
        <w:rPr>
          <w:rFonts w:eastAsia="標楷體"/>
          <w:color w:val="0000FF"/>
          <w:sz w:val="20"/>
        </w:rPr>
        <w:t>115</w:t>
      </w:r>
      <w:r>
        <w:rPr>
          <w:rFonts w:ascii="標楷體" w:eastAsia="標楷體" w:hAnsi="標楷體"/>
          <w:sz w:val="20"/>
        </w:rPr>
        <w:t>年</w:t>
      </w:r>
      <w:r w:rsidR="00444385">
        <w:rPr>
          <w:rFonts w:eastAsia="標楷體"/>
          <w:color w:val="0000FF"/>
          <w:sz w:val="20"/>
        </w:rPr>
        <w:t>03</w:t>
      </w:r>
      <w:r>
        <w:rPr>
          <w:rFonts w:ascii="標楷體" w:eastAsia="標楷體" w:hAnsi="標楷體"/>
          <w:sz w:val="20"/>
        </w:rPr>
        <w:t>月</w:t>
      </w:r>
      <w:r w:rsidR="00511525">
        <w:rPr>
          <w:rFonts w:eastAsia="標楷體"/>
          <w:color w:val="0000FF"/>
          <w:sz w:val="20"/>
        </w:rPr>
        <w:t>09</w:t>
      </w:r>
      <w:r>
        <w:rPr>
          <w:rFonts w:ascii="標楷體" w:eastAsia="標楷體" w:hAnsi="標楷體"/>
          <w:sz w:val="20"/>
        </w:rPr>
        <w:t>日社員大會通過</w:t>
      </w:r>
    </w:p>
    <w:p w14:paraId="7D2D4330" w14:textId="5C738E27" w:rsidR="008C0EE1" w:rsidRDefault="005C0F23">
      <w:pPr>
        <w:jc w:val="right"/>
      </w:pPr>
      <w:r>
        <w:rPr>
          <w:rFonts w:ascii="標楷體" w:eastAsia="標楷體" w:hAnsi="標楷體"/>
          <w:sz w:val="20"/>
        </w:rPr>
        <w:t>民國</w:t>
      </w:r>
      <w:r w:rsidR="00444385">
        <w:rPr>
          <w:rFonts w:eastAsia="標楷體"/>
          <w:color w:val="0000FF"/>
          <w:sz w:val="20"/>
        </w:rPr>
        <w:t>115</w:t>
      </w:r>
      <w:r>
        <w:rPr>
          <w:rFonts w:ascii="標楷體" w:eastAsia="標楷體" w:hAnsi="標楷體"/>
          <w:sz w:val="20"/>
        </w:rPr>
        <w:t>年</w:t>
      </w:r>
      <w:r w:rsidR="00444385">
        <w:rPr>
          <w:rFonts w:eastAsia="標楷體"/>
          <w:color w:val="0000FF"/>
          <w:sz w:val="20"/>
        </w:rPr>
        <w:t>03</w:t>
      </w:r>
      <w:r>
        <w:rPr>
          <w:rFonts w:ascii="標楷體" w:eastAsia="標楷體" w:hAnsi="標楷體"/>
          <w:sz w:val="20"/>
        </w:rPr>
        <w:t>月</w:t>
      </w:r>
      <w:r w:rsidR="00444385">
        <w:rPr>
          <w:rFonts w:eastAsia="標楷體"/>
          <w:color w:val="0000FF"/>
          <w:sz w:val="20"/>
        </w:rPr>
        <w:t>09</w:t>
      </w:r>
      <w:r>
        <w:rPr>
          <w:rFonts w:ascii="標楷體" w:eastAsia="標楷體" w:hAnsi="標楷體"/>
          <w:sz w:val="20"/>
        </w:rPr>
        <w:t>日社員大會修正通過</w:t>
      </w:r>
    </w:p>
    <w:p w14:paraId="4C778D82" w14:textId="77777777" w:rsidR="008C0EE1" w:rsidRDefault="005C0F23">
      <w:pPr>
        <w:numPr>
          <w:ilvl w:val="0"/>
          <w:numId w:val="2"/>
        </w:numPr>
        <w:jc w:val="center"/>
        <w:rPr>
          <w:rFonts w:ascii="標楷體" w:eastAsia="標楷體" w:hAnsi="標楷體"/>
          <w:b/>
          <w:sz w:val="28"/>
        </w:rPr>
      </w:pPr>
      <w:r>
        <w:rPr>
          <w:rFonts w:ascii="標楷體" w:eastAsia="標楷體" w:hAnsi="標楷體"/>
          <w:b/>
          <w:sz w:val="28"/>
        </w:rPr>
        <w:t>總則</w:t>
      </w:r>
    </w:p>
    <w:p w14:paraId="10D574C4" w14:textId="7F98A9ED" w:rsidR="00620D56" w:rsidRDefault="00620D56">
      <w:pPr>
        <w:rPr>
          <w:rFonts w:ascii="標楷體" w:eastAsia="標楷體" w:hAnsi="標楷體"/>
          <w:sz w:val="20"/>
        </w:rPr>
      </w:pPr>
      <w:r>
        <w:rPr>
          <w:rFonts w:ascii="標楷體" w:eastAsia="標楷體" w:hAnsi="標楷體" w:hint="eastAsia"/>
          <w:sz w:val="20"/>
        </w:rPr>
        <w:t>(創設條件)</w:t>
      </w:r>
    </w:p>
    <w:p w14:paraId="2AD7F660" w14:textId="34C984CC" w:rsidR="00620D56" w:rsidRPr="00620D56" w:rsidRDefault="00620D56">
      <w:pPr>
        <w:rPr>
          <w:rFonts w:ascii="標楷體" w:eastAsia="標楷體" w:hAnsi="標楷體"/>
        </w:rPr>
      </w:pPr>
      <w:r>
        <w:rPr>
          <w:rFonts w:ascii="標楷體" w:eastAsia="標楷體" w:hAnsi="標楷體" w:hint="eastAsia"/>
          <w:sz w:val="20"/>
        </w:rPr>
        <w:t xml:space="preserve">  </w:t>
      </w:r>
      <w:r w:rsidRPr="00620D56">
        <w:rPr>
          <w:rFonts w:asciiTheme="majorEastAsia" w:eastAsiaTheme="majorEastAsia" w:hAnsiTheme="majorEastAsia" w:hint="eastAsia"/>
          <w:sz w:val="20"/>
        </w:rPr>
        <w:t xml:space="preserve"> </w:t>
      </w:r>
      <w:r w:rsidRPr="00620D56">
        <w:rPr>
          <w:rFonts w:asciiTheme="majorEastAsia" w:eastAsiaTheme="majorEastAsia" w:hAnsiTheme="majorEastAsia" w:hint="eastAsia"/>
        </w:rPr>
        <w:t>第零條</w:t>
      </w:r>
      <w:r>
        <w:rPr>
          <w:rFonts w:asciiTheme="majorEastAsia" w:eastAsiaTheme="majorEastAsia" w:hAnsiTheme="majorEastAsia" w:hint="eastAsia"/>
        </w:rPr>
        <w:t xml:space="preserve"> </w:t>
      </w:r>
      <w:r>
        <w:rPr>
          <w:rFonts w:ascii="標楷體" w:eastAsia="標楷體" w:hAnsi="標楷體" w:hint="eastAsia"/>
        </w:rPr>
        <w:t xml:space="preserve"> 本社創立之附加條件為「禁止進行現金</w:t>
      </w:r>
      <w:r w:rsidR="00514D43">
        <w:rPr>
          <w:rFonts w:ascii="標楷體" w:eastAsia="標楷體" w:hAnsi="標楷體" w:hint="eastAsia"/>
        </w:rPr>
        <w:t>或商業交易行為」。</w:t>
      </w:r>
    </w:p>
    <w:p w14:paraId="217CA4D9" w14:textId="43B1A360" w:rsidR="008C0EE1" w:rsidRDefault="005C0F23">
      <w:pPr>
        <w:rPr>
          <w:rFonts w:ascii="標楷體" w:eastAsia="標楷體" w:hAnsi="標楷體"/>
          <w:sz w:val="20"/>
        </w:rPr>
      </w:pPr>
      <w:r>
        <w:rPr>
          <w:rFonts w:ascii="標楷體" w:eastAsia="標楷體" w:hAnsi="標楷體"/>
          <w:sz w:val="20"/>
        </w:rPr>
        <w:t>(社團名稱)</w:t>
      </w:r>
    </w:p>
    <w:p w14:paraId="45CCCC88" w14:textId="2FB9627D" w:rsidR="008C0EE1" w:rsidRDefault="005C0F23">
      <w:pPr>
        <w:numPr>
          <w:ilvl w:val="0"/>
          <w:numId w:val="3"/>
        </w:numPr>
        <w:ind w:left="1134" w:hanging="851"/>
      </w:pPr>
      <w:r>
        <w:rPr>
          <w:rFonts w:ascii="標楷體" w:eastAsia="標楷體" w:hAnsi="標楷體"/>
        </w:rPr>
        <w:t>本</w:t>
      </w:r>
      <w:r>
        <w:rPr>
          <w:rFonts w:ascii="標楷體" w:eastAsia="標楷體" w:hAnsi="標楷體"/>
          <w:color w:val="000000"/>
        </w:rPr>
        <w:t>團體中文名稱</w:t>
      </w:r>
      <w:r>
        <w:rPr>
          <w:rFonts w:ascii="標楷體" w:eastAsia="標楷體" w:hAnsi="標楷體"/>
        </w:rPr>
        <w:t>為「</w:t>
      </w:r>
      <w:r w:rsidR="00FB7AD8" w:rsidRPr="00FB7AD8">
        <w:rPr>
          <w:rFonts w:ascii="標楷體" w:eastAsia="標楷體" w:hAnsi="標楷體" w:hint="eastAsia"/>
          <w:color w:val="C00000"/>
        </w:rPr>
        <w:t>國立陽明交通大學</w:t>
      </w:r>
      <w:r w:rsidRPr="00FB7AD8">
        <w:rPr>
          <w:rFonts w:ascii="標楷體" w:eastAsia="標楷體" w:hAnsi="標楷體"/>
          <w:color w:val="0000FF"/>
        </w:rPr>
        <w:t>卡</w:t>
      </w:r>
      <w:r w:rsidR="00FC62B4">
        <w:rPr>
          <w:rFonts w:ascii="標楷體" w:eastAsia="標楷體" w:hAnsi="標楷體" w:hint="eastAsia"/>
          <w:color w:val="0000FF"/>
        </w:rPr>
        <w:t>牌</w:t>
      </w:r>
      <w:r w:rsidRPr="00FB7AD8">
        <w:rPr>
          <w:rFonts w:ascii="標楷體" w:eastAsia="標楷體" w:hAnsi="標楷體"/>
          <w:color w:val="0000FF"/>
        </w:rPr>
        <w:t>遊戲社</w:t>
      </w:r>
      <w:r>
        <w:rPr>
          <w:rFonts w:ascii="標楷體" w:eastAsia="標楷體" w:hAnsi="標楷體"/>
        </w:rPr>
        <w:t>」，簡稱為「</w:t>
      </w:r>
      <w:r w:rsidRPr="00FB7AD8">
        <w:rPr>
          <w:rFonts w:ascii="標楷體" w:eastAsia="標楷體" w:hAnsi="標楷體"/>
          <w:color w:val="0000FF"/>
        </w:rPr>
        <w:t>卡</w:t>
      </w:r>
      <w:r w:rsidR="00511525">
        <w:rPr>
          <w:rFonts w:ascii="標楷體" w:eastAsia="標楷體" w:hAnsi="標楷體" w:hint="eastAsia"/>
          <w:color w:val="0000FF"/>
        </w:rPr>
        <w:t>研</w:t>
      </w:r>
      <w:r w:rsidRPr="00FB7AD8">
        <w:rPr>
          <w:rFonts w:ascii="標楷體" w:eastAsia="標楷體" w:hAnsi="標楷體"/>
          <w:color w:val="0000FF"/>
        </w:rPr>
        <w:t>社</w:t>
      </w:r>
      <w:r>
        <w:rPr>
          <w:rFonts w:ascii="標楷體" w:eastAsia="標楷體" w:hAnsi="標楷體"/>
        </w:rPr>
        <w:t>」（以下簡稱本</w:t>
      </w:r>
      <w:r w:rsidRPr="00FB7AD8">
        <w:rPr>
          <w:rFonts w:ascii="標楷體" w:eastAsia="標楷體" w:hAnsi="標楷體"/>
          <w:color w:val="0000FF"/>
        </w:rPr>
        <w:t>社</w:t>
      </w:r>
      <w:r>
        <w:rPr>
          <w:rFonts w:ascii="標楷體" w:eastAsia="標楷體" w:hAnsi="標楷體"/>
        </w:rPr>
        <w:t>），英文名稱為「</w:t>
      </w:r>
      <w:r w:rsidRPr="00FB7AD8">
        <w:rPr>
          <w:rFonts w:ascii="標楷體" w:eastAsia="標楷體" w:hAnsi="標楷體"/>
          <w:color w:val="C00000"/>
        </w:rPr>
        <w:t>NYCU</w:t>
      </w:r>
      <w:r>
        <w:rPr>
          <w:rFonts w:ascii="標楷體" w:eastAsia="標楷體" w:hAnsi="標楷體"/>
        </w:rPr>
        <w:t xml:space="preserve"> </w:t>
      </w:r>
      <w:r w:rsidRPr="00FB7AD8">
        <w:rPr>
          <w:rFonts w:ascii="標楷體" w:eastAsia="標楷體" w:hAnsi="標楷體"/>
          <w:color w:val="0000FF"/>
        </w:rPr>
        <w:t>Card Game Club</w:t>
      </w:r>
      <w:r>
        <w:rPr>
          <w:rFonts w:ascii="標楷體" w:eastAsia="標楷體" w:hAnsi="標楷體"/>
        </w:rPr>
        <w:t>」。</w:t>
      </w:r>
    </w:p>
    <w:p w14:paraId="5CCF63FB" w14:textId="77777777" w:rsidR="008C0EE1" w:rsidRDefault="005C0F23">
      <w:pPr>
        <w:rPr>
          <w:rFonts w:ascii="標楷體" w:eastAsia="標楷體" w:hAnsi="標楷體"/>
          <w:sz w:val="20"/>
        </w:rPr>
      </w:pPr>
      <w:r>
        <w:rPr>
          <w:rFonts w:ascii="標楷體" w:eastAsia="標楷體" w:hAnsi="標楷體"/>
          <w:sz w:val="20"/>
        </w:rPr>
        <w:t xml:space="preserve"> (法源依據)</w:t>
      </w:r>
    </w:p>
    <w:p w14:paraId="1B3B8793" w14:textId="77777777" w:rsidR="008C0EE1" w:rsidRDefault="005C0F23">
      <w:pPr>
        <w:numPr>
          <w:ilvl w:val="0"/>
          <w:numId w:val="3"/>
        </w:numPr>
        <w:ind w:left="1134" w:hanging="850"/>
      </w:pPr>
      <w:r>
        <w:rPr>
          <w:rFonts w:ascii="標楷體" w:eastAsia="標楷體" w:hAnsi="標楷體"/>
          <w:color w:val="000000"/>
        </w:rPr>
        <w:t>本社依據「</w:t>
      </w:r>
      <w:r w:rsidRPr="00FB7AD8">
        <w:rPr>
          <w:rFonts w:ascii="標楷體" w:eastAsia="標楷體" w:hAnsi="標楷體"/>
          <w:color w:val="C00000"/>
        </w:rPr>
        <w:t>國立陽明交通大學學生社團設置及輔導辦法</w:t>
      </w:r>
      <w:r>
        <w:rPr>
          <w:rFonts w:ascii="標楷體" w:eastAsia="標楷體" w:hAnsi="標楷體"/>
          <w:color w:val="000000"/>
        </w:rPr>
        <w:t>」設立。</w:t>
      </w:r>
    </w:p>
    <w:p w14:paraId="55CCE1C0" w14:textId="77777777" w:rsidR="008C0EE1" w:rsidRDefault="005C0F23">
      <w:pPr>
        <w:rPr>
          <w:rFonts w:ascii="標楷體" w:eastAsia="標楷體" w:hAnsi="標楷體"/>
          <w:sz w:val="20"/>
        </w:rPr>
      </w:pPr>
      <w:r>
        <w:rPr>
          <w:rFonts w:ascii="標楷體" w:eastAsia="標楷體" w:hAnsi="標楷體"/>
          <w:sz w:val="20"/>
        </w:rPr>
        <w:t>(社團宗旨)</w:t>
      </w:r>
    </w:p>
    <w:p w14:paraId="2FFD6A4D" w14:textId="76041ADE" w:rsidR="008C0EE1" w:rsidRDefault="005C0F23">
      <w:pPr>
        <w:numPr>
          <w:ilvl w:val="0"/>
          <w:numId w:val="3"/>
        </w:numPr>
        <w:ind w:left="1134" w:hanging="851"/>
      </w:pPr>
      <w:r>
        <w:rPr>
          <w:rFonts w:ascii="標楷體" w:eastAsia="標楷體" w:hAnsi="標楷體"/>
        </w:rPr>
        <w:t>本社宗旨為</w:t>
      </w:r>
      <w:r w:rsidRPr="00FB7AD8">
        <w:rPr>
          <w:rFonts w:ascii="標楷體" w:eastAsia="標楷體" w:hAnsi="標楷體"/>
          <w:color w:val="0000FF"/>
        </w:rPr>
        <w:t>為推廣卡牌遊戲，並且使玩家有個可以交流、練習以及使更多同學有接觸到卡牌遊戲的機會。</w:t>
      </w:r>
    </w:p>
    <w:p w14:paraId="27E3E6DD" w14:textId="77777777" w:rsidR="008C0EE1" w:rsidRDefault="005C0F23">
      <w:pPr>
        <w:rPr>
          <w:rFonts w:ascii="標楷體" w:eastAsia="標楷體" w:hAnsi="標楷體"/>
          <w:sz w:val="20"/>
        </w:rPr>
      </w:pPr>
      <w:r>
        <w:rPr>
          <w:rFonts w:ascii="標楷體" w:eastAsia="標楷體" w:hAnsi="標楷體"/>
          <w:sz w:val="20"/>
        </w:rPr>
        <w:t>(社團地址)</w:t>
      </w:r>
    </w:p>
    <w:p w14:paraId="6D1C6C6C" w14:textId="77777777" w:rsidR="008C0EE1" w:rsidRDefault="005C0F23">
      <w:pPr>
        <w:numPr>
          <w:ilvl w:val="0"/>
          <w:numId w:val="3"/>
        </w:numPr>
        <w:ind w:left="1134" w:hanging="851"/>
      </w:pPr>
      <w:r>
        <w:rPr>
          <w:rFonts w:ascii="標楷體" w:eastAsia="標楷體" w:hAnsi="標楷體"/>
        </w:rPr>
        <w:t>本社社址於國立陽明交通大學交大校區(新竹市大學路</w:t>
      </w:r>
      <w:r>
        <w:rPr>
          <w:rFonts w:eastAsia="標楷體"/>
        </w:rPr>
        <w:t>1001</w:t>
      </w:r>
      <w:r>
        <w:rPr>
          <w:rFonts w:ascii="標楷體" w:eastAsia="標楷體" w:hAnsi="標楷體"/>
        </w:rPr>
        <w:t>號)。</w:t>
      </w:r>
    </w:p>
    <w:p w14:paraId="767857A7" w14:textId="77777777" w:rsidR="008C0EE1" w:rsidRDefault="005C0F23">
      <w:pPr>
        <w:numPr>
          <w:ilvl w:val="0"/>
          <w:numId w:val="2"/>
        </w:numPr>
        <w:jc w:val="center"/>
        <w:rPr>
          <w:rFonts w:ascii="標楷體" w:eastAsia="標楷體" w:hAnsi="標楷體"/>
          <w:b/>
          <w:sz w:val="28"/>
        </w:rPr>
      </w:pPr>
      <w:r>
        <w:rPr>
          <w:rFonts w:ascii="標楷體" w:eastAsia="標楷體" w:hAnsi="標楷體"/>
          <w:b/>
          <w:sz w:val="28"/>
        </w:rPr>
        <w:t>社員</w:t>
      </w:r>
    </w:p>
    <w:p w14:paraId="01C79B95" w14:textId="77777777" w:rsidR="008C0EE1" w:rsidRDefault="005C0F23">
      <w:pPr>
        <w:rPr>
          <w:rFonts w:ascii="標楷體" w:eastAsia="標楷體" w:hAnsi="標楷體"/>
          <w:sz w:val="20"/>
        </w:rPr>
      </w:pPr>
      <w:r>
        <w:rPr>
          <w:rFonts w:ascii="標楷體" w:eastAsia="標楷體" w:hAnsi="標楷體"/>
          <w:sz w:val="20"/>
        </w:rPr>
        <w:t>(社員資格)</w:t>
      </w:r>
    </w:p>
    <w:p w14:paraId="61A8449F" w14:textId="03E25082" w:rsidR="008C0EE1" w:rsidRDefault="005C0F23">
      <w:pPr>
        <w:numPr>
          <w:ilvl w:val="0"/>
          <w:numId w:val="3"/>
        </w:numPr>
        <w:ind w:left="1134" w:hanging="851"/>
        <w:rPr>
          <w:rFonts w:ascii="標楷體" w:eastAsia="標楷體" w:hAnsi="標楷體"/>
        </w:rPr>
      </w:pPr>
      <w:r>
        <w:rPr>
          <w:rFonts w:ascii="標楷體" w:eastAsia="標楷體" w:hAnsi="標楷體"/>
        </w:rPr>
        <w:t>凡本校正式註冊學生並認同本社宗旨，經入社手續成為本社社員。</w:t>
      </w:r>
    </w:p>
    <w:p w14:paraId="0F5D6906" w14:textId="77777777" w:rsidR="008C0EE1" w:rsidRDefault="005C0F23">
      <w:pPr>
        <w:rPr>
          <w:rFonts w:ascii="標楷體" w:eastAsia="標楷體" w:hAnsi="標楷體"/>
          <w:sz w:val="20"/>
        </w:rPr>
      </w:pPr>
      <w:r>
        <w:rPr>
          <w:rFonts w:ascii="標楷體" w:eastAsia="標楷體" w:hAnsi="標楷體"/>
          <w:sz w:val="20"/>
        </w:rPr>
        <w:t xml:space="preserve">(入會程序) </w:t>
      </w:r>
    </w:p>
    <w:p w14:paraId="0D92CCD2" w14:textId="77777777" w:rsidR="008C0EE1" w:rsidRDefault="005C0F23">
      <w:pPr>
        <w:numPr>
          <w:ilvl w:val="0"/>
          <w:numId w:val="3"/>
        </w:numPr>
        <w:ind w:left="1134" w:hanging="851"/>
      </w:pPr>
      <w:r>
        <w:rPr>
          <w:rFonts w:ascii="標楷體" w:eastAsia="標楷體" w:hAnsi="標楷體"/>
        </w:rPr>
        <w:t>本社入會程序如下：</w:t>
      </w:r>
    </w:p>
    <w:p w14:paraId="4622741E" w14:textId="0D12AA26" w:rsidR="008C0EE1" w:rsidRPr="00FB7AD8" w:rsidRDefault="00FB7AD8" w:rsidP="00FB7AD8">
      <w:pPr>
        <w:pStyle w:val="af"/>
        <w:numPr>
          <w:ilvl w:val="0"/>
          <w:numId w:val="4"/>
        </w:numPr>
        <w:ind w:left="1614"/>
        <w:rPr>
          <w:rFonts w:ascii="標楷體" w:eastAsia="標楷體" w:hAnsi="標楷體"/>
        </w:rPr>
      </w:pPr>
      <w:r>
        <w:rPr>
          <w:rFonts w:ascii="標楷體" w:eastAsia="標楷體" w:hAnsi="標楷體" w:hint="eastAsia"/>
          <w:color w:val="0000FF"/>
        </w:rPr>
        <w:t>繳交社費。</w:t>
      </w:r>
    </w:p>
    <w:p w14:paraId="1A7F65E3" w14:textId="622909DC" w:rsidR="00FB7AD8" w:rsidRPr="00FB7AD8" w:rsidRDefault="00FB7AD8" w:rsidP="00FB7AD8">
      <w:pPr>
        <w:pStyle w:val="af"/>
        <w:numPr>
          <w:ilvl w:val="0"/>
          <w:numId w:val="4"/>
        </w:numPr>
        <w:ind w:left="1614"/>
        <w:rPr>
          <w:rFonts w:ascii="標楷體" w:eastAsia="標楷體" w:hAnsi="標楷體"/>
        </w:rPr>
      </w:pPr>
      <w:r w:rsidRPr="00FB7AD8">
        <w:rPr>
          <w:rFonts w:ascii="標楷體" w:eastAsia="標楷體" w:hAnsi="標楷體" w:hint="eastAsia"/>
          <w:color w:val="0000FF"/>
        </w:rPr>
        <w:t>申請加入國立陽明交通大學</w:t>
      </w:r>
      <w:r w:rsidRPr="006E5AE5">
        <w:rPr>
          <w:rFonts w:ascii="標楷體" w:eastAsia="標楷體" w:hAnsi="標楷體" w:hint="eastAsia"/>
          <w:color w:val="C00000"/>
        </w:rPr>
        <w:t>社團入口網卡片遊戲社</w:t>
      </w:r>
      <w:r w:rsidRPr="00FB7AD8">
        <w:rPr>
          <w:rFonts w:ascii="標楷體" w:eastAsia="標楷體" w:hAnsi="標楷體" w:hint="eastAsia"/>
          <w:color w:val="0000FF"/>
        </w:rPr>
        <w:t>，經幹部審核通過。</w:t>
      </w:r>
    </w:p>
    <w:p w14:paraId="0B97B639" w14:textId="71C94584" w:rsidR="00FB7AD8" w:rsidRPr="00FB7AD8" w:rsidRDefault="00FB7AD8" w:rsidP="00FB7AD8">
      <w:pPr>
        <w:pStyle w:val="af"/>
        <w:numPr>
          <w:ilvl w:val="0"/>
          <w:numId w:val="4"/>
        </w:numPr>
        <w:ind w:left="1614"/>
        <w:rPr>
          <w:rFonts w:ascii="標楷體" w:eastAsia="標楷體" w:hAnsi="標楷體"/>
        </w:rPr>
      </w:pPr>
      <w:r w:rsidRPr="00FB7AD8">
        <w:rPr>
          <w:rFonts w:ascii="標楷體" w:eastAsia="標楷體" w:hAnsi="標楷體" w:hint="eastAsia"/>
          <w:color w:val="0000FF"/>
        </w:rPr>
        <w:t>申請加入</w:t>
      </w:r>
      <w:r w:rsidRPr="006E5AE5">
        <w:rPr>
          <w:rFonts w:ascii="標楷體" w:eastAsia="標楷體" w:hAnsi="標楷體" w:hint="eastAsia"/>
          <w:color w:val="C00000"/>
        </w:rPr>
        <w:t>NYCU卡研社Discord伺服器</w:t>
      </w:r>
      <w:r w:rsidRPr="00FB7AD8">
        <w:rPr>
          <w:rFonts w:ascii="標楷體" w:eastAsia="標楷體" w:hAnsi="標楷體" w:hint="eastAsia"/>
          <w:color w:val="0000FF"/>
        </w:rPr>
        <w:t>，經管理員審核給予</w:t>
      </w:r>
      <w:r w:rsidRPr="006E5AE5">
        <w:rPr>
          <w:rFonts w:ascii="標楷體" w:eastAsia="標楷體" w:hAnsi="標楷體" w:hint="eastAsia"/>
          <w:color w:val="C00000"/>
        </w:rPr>
        <w:t>社員身分組</w:t>
      </w:r>
      <w:r w:rsidRPr="00FB7AD8">
        <w:rPr>
          <w:rFonts w:ascii="標楷體" w:eastAsia="標楷體" w:hAnsi="標楷體" w:hint="eastAsia"/>
          <w:color w:val="0000FF"/>
        </w:rPr>
        <w:t>。</w:t>
      </w:r>
    </w:p>
    <w:p w14:paraId="32CD6B35" w14:textId="77777777" w:rsidR="008C0EE1" w:rsidRDefault="005C0F23">
      <w:pPr>
        <w:rPr>
          <w:rFonts w:ascii="標楷體" w:eastAsia="標楷體" w:hAnsi="標楷體"/>
          <w:sz w:val="20"/>
        </w:rPr>
      </w:pPr>
      <w:r>
        <w:rPr>
          <w:rFonts w:ascii="標楷體" w:eastAsia="標楷體" w:hAnsi="標楷體"/>
          <w:sz w:val="20"/>
        </w:rPr>
        <w:t>(資格喪失)</w:t>
      </w:r>
    </w:p>
    <w:p w14:paraId="0D968E99" w14:textId="7A6F8754" w:rsidR="008C0EE1" w:rsidRDefault="005C0F23">
      <w:pPr>
        <w:numPr>
          <w:ilvl w:val="0"/>
          <w:numId w:val="3"/>
        </w:numPr>
        <w:ind w:left="1134" w:hanging="851"/>
      </w:pPr>
      <w:r>
        <w:rPr>
          <w:rFonts w:ascii="標楷體" w:eastAsia="標楷體" w:hAnsi="標楷體"/>
        </w:rPr>
        <w:t>社員如有下情形者喪失社員資格。</w:t>
      </w:r>
    </w:p>
    <w:p w14:paraId="6AFAFE4F" w14:textId="77777777" w:rsidR="00FB7AD8" w:rsidRPr="00FB7AD8" w:rsidRDefault="005C0F23" w:rsidP="00FB7AD8">
      <w:pPr>
        <w:numPr>
          <w:ilvl w:val="0"/>
          <w:numId w:val="5"/>
        </w:numPr>
        <w:ind w:left="1701" w:hanging="567"/>
        <w:rPr>
          <w:rFonts w:ascii="標楷體" w:eastAsia="標楷體" w:hAnsi="標楷體"/>
          <w:color w:val="C00000"/>
        </w:rPr>
      </w:pPr>
      <w:r w:rsidRPr="00FB7AD8">
        <w:rPr>
          <w:rFonts w:ascii="標楷體" w:eastAsia="標楷體" w:hAnsi="標楷體"/>
          <w:color w:val="C00000"/>
        </w:rPr>
        <w:t>因轉學或退學喪失本校學籍者。</w:t>
      </w:r>
    </w:p>
    <w:p w14:paraId="7964FAE0" w14:textId="77777777" w:rsidR="00FB7AD8" w:rsidRPr="00FB7AD8" w:rsidRDefault="00FB7AD8" w:rsidP="00FB7AD8">
      <w:pPr>
        <w:ind w:left="1134"/>
        <w:rPr>
          <w:rFonts w:ascii="標楷體" w:eastAsia="標楷體" w:hAnsi="標楷體"/>
          <w:color w:val="0000FF"/>
        </w:rPr>
      </w:pPr>
      <w:r>
        <w:rPr>
          <w:rFonts w:ascii="標楷體" w:eastAsia="標楷體" w:hAnsi="標楷體" w:hint="eastAsia"/>
          <w:color w:val="0000FF"/>
        </w:rPr>
        <w:t>二、</w:t>
      </w:r>
      <w:r w:rsidR="005C0F23" w:rsidRPr="00FB7AD8">
        <w:rPr>
          <w:rFonts w:ascii="標楷體" w:eastAsia="標楷體" w:hAnsi="標楷體"/>
          <w:color w:val="0000FF"/>
        </w:rPr>
        <w:t>違反本社規定或未盡義務者，經社團幹部決議除名者。</w:t>
      </w:r>
    </w:p>
    <w:p w14:paraId="666253A7" w14:textId="50C6E5A6" w:rsidR="008C0EE1" w:rsidRPr="00FB7AD8" w:rsidRDefault="00FB7AD8" w:rsidP="00FB7AD8">
      <w:pPr>
        <w:ind w:left="1134"/>
        <w:rPr>
          <w:rFonts w:ascii="標楷體" w:eastAsia="標楷體" w:hAnsi="標楷體"/>
          <w:color w:val="0000FF"/>
        </w:rPr>
      </w:pPr>
      <w:r w:rsidRPr="00FB7AD8">
        <w:rPr>
          <w:rFonts w:ascii="標楷體" w:eastAsia="標楷體" w:hAnsi="標楷體" w:hint="eastAsia"/>
          <w:color w:val="0000FF"/>
        </w:rPr>
        <w:t>三、</w:t>
      </w:r>
      <w:r w:rsidR="005C0F23" w:rsidRPr="00FB7AD8">
        <w:rPr>
          <w:rFonts w:ascii="標楷體" w:eastAsia="標楷體" w:hAnsi="標楷體"/>
          <w:color w:val="0000FF"/>
        </w:rPr>
        <w:t>社員於一個月前以書面或口頭敘明理由自行退社者。</w:t>
      </w:r>
    </w:p>
    <w:p w14:paraId="653013DE" w14:textId="77777777" w:rsidR="008C0EE1" w:rsidRDefault="005C0F23">
      <w:pPr>
        <w:numPr>
          <w:ilvl w:val="0"/>
          <w:numId w:val="2"/>
        </w:numPr>
        <w:jc w:val="center"/>
        <w:rPr>
          <w:rFonts w:ascii="標楷體" w:eastAsia="標楷體" w:hAnsi="標楷體"/>
          <w:b/>
          <w:sz w:val="28"/>
        </w:rPr>
      </w:pPr>
      <w:r>
        <w:rPr>
          <w:rFonts w:ascii="標楷體" w:eastAsia="標楷體" w:hAnsi="標楷體"/>
          <w:b/>
          <w:sz w:val="28"/>
        </w:rPr>
        <w:t>會員之權利義務</w:t>
      </w:r>
    </w:p>
    <w:p w14:paraId="00772290" w14:textId="77777777" w:rsidR="008C0EE1" w:rsidRDefault="005C0F23">
      <w:pPr>
        <w:rPr>
          <w:rFonts w:ascii="標楷體" w:eastAsia="標楷體" w:hAnsi="標楷體"/>
          <w:sz w:val="20"/>
        </w:rPr>
      </w:pPr>
      <w:r>
        <w:rPr>
          <w:rFonts w:ascii="標楷體" w:eastAsia="標楷體" w:hAnsi="標楷體"/>
          <w:sz w:val="20"/>
        </w:rPr>
        <w:t>(會員之權利)</w:t>
      </w:r>
    </w:p>
    <w:p w14:paraId="7575ABE7" w14:textId="77777777" w:rsidR="008C0EE1" w:rsidRDefault="005C0F23">
      <w:pPr>
        <w:numPr>
          <w:ilvl w:val="0"/>
          <w:numId w:val="3"/>
        </w:numPr>
        <w:ind w:left="1134" w:hanging="851"/>
      </w:pPr>
      <w:r>
        <w:rPr>
          <w:rFonts w:ascii="標楷體" w:eastAsia="標楷體" w:hAnsi="標楷體"/>
        </w:rPr>
        <w:t>凡本社社員均享有下列權利：</w:t>
      </w:r>
    </w:p>
    <w:p w14:paraId="3E50A299" w14:textId="77777777" w:rsidR="008C0EE1" w:rsidRDefault="005C0F23">
      <w:pPr>
        <w:numPr>
          <w:ilvl w:val="0"/>
          <w:numId w:val="6"/>
        </w:numPr>
        <w:ind w:left="1701" w:hanging="567"/>
        <w:rPr>
          <w:rFonts w:ascii="標楷體" w:eastAsia="標楷體" w:hAnsi="標楷體"/>
          <w:color w:val="0000FF"/>
        </w:rPr>
      </w:pPr>
      <w:r>
        <w:rPr>
          <w:rFonts w:ascii="標楷體" w:eastAsia="標楷體" w:hAnsi="標楷體"/>
          <w:color w:val="0000FF"/>
        </w:rPr>
        <w:t>行使表決、選舉罷免權。</w:t>
      </w:r>
    </w:p>
    <w:p w14:paraId="367A9954" w14:textId="77777777" w:rsidR="008C0EE1" w:rsidRDefault="005C0F23">
      <w:pPr>
        <w:numPr>
          <w:ilvl w:val="0"/>
          <w:numId w:val="6"/>
        </w:numPr>
        <w:ind w:left="1701" w:hanging="567"/>
        <w:rPr>
          <w:rFonts w:ascii="標楷體" w:eastAsia="標楷體" w:hAnsi="標楷體"/>
          <w:color w:val="0000FF"/>
        </w:rPr>
      </w:pPr>
      <w:r>
        <w:rPr>
          <w:rFonts w:ascii="標楷體" w:eastAsia="標楷體" w:hAnsi="標楷體"/>
          <w:color w:val="0000FF"/>
        </w:rPr>
        <w:t>擔任本社幹部以上職位。</w:t>
      </w:r>
    </w:p>
    <w:p w14:paraId="18590BE0" w14:textId="146AD0EC" w:rsidR="008C0EE1" w:rsidRDefault="00511525">
      <w:pPr>
        <w:numPr>
          <w:ilvl w:val="0"/>
          <w:numId w:val="6"/>
        </w:numPr>
        <w:ind w:left="1701" w:hanging="567"/>
        <w:rPr>
          <w:rFonts w:ascii="標楷體" w:eastAsia="標楷體" w:hAnsi="標楷體"/>
          <w:color w:val="0000FF"/>
        </w:rPr>
      </w:pPr>
      <w:r>
        <w:rPr>
          <w:rFonts w:ascii="標楷體" w:eastAsia="標楷體" w:hAnsi="標楷體"/>
          <w:color w:val="0000FF"/>
        </w:rPr>
        <w:lastRenderedPageBreak/>
        <w:t>免費並</w:t>
      </w:r>
      <w:r w:rsidR="005C0F23">
        <w:rPr>
          <w:rFonts w:ascii="標楷體" w:eastAsia="標楷體" w:hAnsi="標楷體"/>
          <w:color w:val="0000FF"/>
        </w:rPr>
        <w:t>優先參加本社各項活動</w:t>
      </w:r>
      <w:r>
        <w:rPr>
          <w:rFonts w:ascii="標楷體" w:eastAsia="標楷體" w:hAnsi="標楷體"/>
          <w:color w:val="0000FF"/>
        </w:rPr>
        <w:t>與賽事</w:t>
      </w:r>
      <w:r w:rsidR="005C0F23">
        <w:rPr>
          <w:rFonts w:ascii="標楷體" w:eastAsia="標楷體" w:hAnsi="標楷體"/>
          <w:color w:val="0000FF"/>
        </w:rPr>
        <w:t>。</w:t>
      </w:r>
    </w:p>
    <w:p w14:paraId="2B295A7B" w14:textId="7EF6149F" w:rsidR="008C0EE1" w:rsidRPr="005C0F23" w:rsidRDefault="005C0F23" w:rsidP="005C0F23">
      <w:pPr>
        <w:numPr>
          <w:ilvl w:val="0"/>
          <w:numId w:val="6"/>
        </w:numPr>
        <w:ind w:left="1701" w:hanging="567"/>
        <w:rPr>
          <w:rFonts w:ascii="標楷體" w:eastAsia="標楷體" w:hAnsi="標楷體"/>
          <w:color w:val="0000FF"/>
        </w:rPr>
      </w:pPr>
      <w:r>
        <w:rPr>
          <w:rFonts w:ascii="標楷體" w:eastAsia="標楷體" w:hAnsi="標楷體" w:hint="eastAsia"/>
          <w:color w:val="0000FF"/>
        </w:rPr>
        <w:t>參加社團活動無須支付場地使用費</w:t>
      </w:r>
      <w:r w:rsidRPr="005C0F23">
        <w:rPr>
          <w:rFonts w:ascii="標楷體" w:eastAsia="標楷體" w:hAnsi="標楷體"/>
          <w:color w:val="0000FF"/>
        </w:rPr>
        <w:t>。</w:t>
      </w:r>
    </w:p>
    <w:p w14:paraId="6C80ECCF" w14:textId="77777777" w:rsidR="008C0EE1" w:rsidRDefault="005C0F23">
      <w:pPr>
        <w:rPr>
          <w:rFonts w:ascii="標楷體" w:eastAsia="標楷體" w:hAnsi="標楷體"/>
          <w:sz w:val="20"/>
        </w:rPr>
      </w:pPr>
      <w:r>
        <w:rPr>
          <w:rFonts w:ascii="標楷體" w:eastAsia="標楷體" w:hAnsi="標楷體"/>
          <w:sz w:val="20"/>
        </w:rPr>
        <w:t>(會員之義務)</w:t>
      </w:r>
    </w:p>
    <w:p w14:paraId="2909B005" w14:textId="0F82294E" w:rsidR="008C0EE1" w:rsidRDefault="005C0F23">
      <w:pPr>
        <w:numPr>
          <w:ilvl w:val="0"/>
          <w:numId w:val="3"/>
        </w:numPr>
        <w:ind w:left="1134" w:hanging="851"/>
      </w:pPr>
      <w:r>
        <w:rPr>
          <w:rFonts w:ascii="標楷體" w:eastAsia="標楷體" w:hAnsi="標楷體"/>
        </w:rPr>
        <w:t>凡本社社員均應盡下列義務：</w:t>
      </w:r>
    </w:p>
    <w:p w14:paraId="73B27C2A" w14:textId="77777777" w:rsidR="008C0EE1" w:rsidRDefault="005C0F23">
      <w:pPr>
        <w:numPr>
          <w:ilvl w:val="0"/>
          <w:numId w:val="7"/>
        </w:numPr>
        <w:ind w:left="1701" w:hanging="567"/>
        <w:rPr>
          <w:rFonts w:ascii="標楷體" w:eastAsia="標楷體" w:hAnsi="標楷體"/>
          <w:color w:val="0000FF"/>
        </w:rPr>
      </w:pPr>
      <w:r>
        <w:rPr>
          <w:rFonts w:ascii="標楷體" w:eastAsia="標楷體" w:hAnsi="標楷體"/>
          <w:color w:val="0000FF"/>
        </w:rPr>
        <w:t>參加本社各項活動。</w:t>
      </w:r>
    </w:p>
    <w:p w14:paraId="21525AFC" w14:textId="77777777" w:rsidR="008C0EE1" w:rsidRDefault="005C0F23">
      <w:pPr>
        <w:numPr>
          <w:ilvl w:val="0"/>
          <w:numId w:val="7"/>
        </w:numPr>
        <w:ind w:left="1701" w:hanging="567"/>
        <w:rPr>
          <w:rFonts w:ascii="標楷體" w:eastAsia="標楷體" w:hAnsi="標楷體"/>
          <w:color w:val="0000FF"/>
        </w:rPr>
      </w:pPr>
      <w:r>
        <w:rPr>
          <w:rFonts w:ascii="標楷體" w:eastAsia="標楷體" w:hAnsi="標楷體"/>
          <w:color w:val="0000FF"/>
        </w:rPr>
        <w:t>維護社團財產器材。</w:t>
      </w:r>
    </w:p>
    <w:p w14:paraId="6F79359C" w14:textId="77777777" w:rsidR="008C0EE1" w:rsidRDefault="005C0F23">
      <w:pPr>
        <w:numPr>
          <w:ilvl w:val="0"/>
          <w:numId w:val="7"/>
        </w:numPr>
        <w:ind w:left="1701" w:hanging="567"/>
        <w:rPr>
          <w:rFonts w:ascii="標楷體" w:eastAsia="標楷體" w:hAnsi="標楷體"/>
          <w:color w:val="0000FF"/>
        </w:rPr>
      </w:pPr>
      <w:r>
        <w:rPr>
          <w:rFonts w:ascii="標楷體" w:eastAsia="標楷體" w:hAnsi="標楷體"/>
          <w:color w:val="0000FF"/>
        </w:rPr>
        <w:t>遵守本社相關規定</w:t>
      </w:r>
    </w:p>
    <w:p w14:paraId="180A8721" w14:textId="77777777" w:rsidR="008C0EE1" w:rsidRDefault="005C0F23">
      <w:pPr>
        <w:numPr>
          <w:ilvl w:val="0"/>
          <w:numId w:val="7"/>
        </w:numPr>
        <w:ind w:left="1701" w:hanging="567"/>
        <w:rPr>
          <w:rFonts w:ascii="標楷體" w:eastAsia="標楷體" w:hAnsi="標楷體"/>
          <w:color w:val="0000FF"/>
        </w:rPr>
      </w:pPr>
      <w:r>
        <w:rPr>
          <w:rFonts w:ascii="標楷體" w:eastAsia="標楷體" w:hAnsi="標楷體"/>
          <w:color w:val="0000FF"/>
        </w:rPr>
        <w:t>遵行社內會議決議。</w:t>
      </w:r>
    </w:p>
    <w:p w14:paraId="66EEAE5D" w14:textId="77777777" w:rsidR="008C0EE1" w:rsidRDefault="005C0F23">
      <w:pPr>
        <w:numPr>
          <w:ilvl w:val="0"/>
          <w:numId w:val="7"/>
        </w:numPr>
        <w:ind w:left="1701" w:hanging="567"/>
        <w:rPr>
          <w:rFonts w:ascii="標楷體" w:eastAsia="標楷體" w:hAnsi="標楷體"/>
          <w:color w:val="0000FF"/>
        </w:rPr>
      </w:pPr>
      <w:r>
        <w:rPr>
          <w:rFonts w:ascii="標楷體" w:eastAsia="標楷體" w:hAnsi="標楷體"/>
          <w:color w:val="0000FF"/>
        </w:rPr>
        <w:t>維護社辦整潔。</w:t>
      </w:r>
    </w:p>
    <w:p w14:paraId="4B9A605E" w14:textId="2D54676C" w:rsidR="008C0EE1" w:rsidRDefault="005C0F23" w:rsidP="005C0F23">
      <w:pPr>
        <w:numPr>
          <w:ilvl w:val="0"/>
          <w:numId w:val="7"/>
        </w:numPr>
        <w:ind w:left="1701" w:hanging="567"/>
        <w:rPr>
          <w:rFonts w:ascii="標楷體" w:eastAsia="標楷體" w:hAnsi="標楷體"/>
          <w:color w:val="0000FF"/>
        </w:rPr>
      </w:pPr>
      <w:r>
        <w:rPr>
          <w:rFonts w:ascii="標楷體" w:eastAsia="標楷體" w:hAnsi="標楷體"/>
          <w:color w:val="0000FF"/>
        </w:rPr>
        <w:t>如期繳交社費。</w:t>
      </w:r>
    </w:p>
    <w:p w14:paraId="7C9C388E" w14:textId="6DB7D83B" w:rsidR="00CE666B" w:rsidRPr="00511525" w:rsidRDefault="00DD2248" w:rsidP="005C0F23">
      <w:pPr>
        <w:numPr>
          <w:ilvl w:val="0"/>
          <w:numId w:val="7"/>
        </w:numPr>
        <w:ind w:left="1701" w:hanging="567"/>
        <w:rPr>
          <w:rFonts w:ascii="標楷體" w:eastAsia="標楷體" w:hAnsi="標楷體"/>
          <w:color w:val="FF0000"/>
        </w:rPr>
      </w:pPr>
      <w:r w:rsidRPr="00511525">
        <w:rPr>
          <w:rFonts w:ascii="標楷體" w:eastAsia="標楷體" w:hAnsi="標楷體" w:hint="eastAsia"/>
          <w:color w:val="FF0000"/>
        </w:rPr>
        <w:t>不得在社課時間內進行任何交易行為。</w:t>
      </w:r>
    </w:p>
    <w:p w14:paraId="7C6FE052" w14:textId="77777777" w:rsidR="008C0EE1" w:rsidRDefault="005C0F23">
      <w:pPr>
        <w:numPr>
          <w:ilvl w:val="0"/>
          <w:numId w:val="2"/>
        </w:numPr>
        <w:jc w:val="center"/>
        <w:rPr>
          <w:rFonts w:ascii="標楷體" w:eastAsia="標楷體" w:hAnsi="標楷體"/>
          <w:b/>
          <w:sz w:val="28"/>
          <w:szCs w:val="28"/>
        </w:rPr>
      </w:pPr>
      <w:r>
        <w:rPr>
          <w:rFonts w:ascii="標楷體" w:eastAsia="標楷體" w:hAnsi="標楷體"/>
          <w:b/>
          <w:sz w:val="28"/>
          <w:szCs w:val="28"/>
        </w:rPr>
        <w:t>會議</w:t>
      </w:r>
    </w:p>
    <w:p w14:paraId="6AFD9263" w14:textId="77777777" w:rsidR="008C0EE1" w:rsidRDefault="005C0F23">
      <w:pPr>
        <w:rPr>
          <w:rFonts w:ascii="標楷體" w:eastAsia="標楷體" w:hAnsi="標楷體"/>
          <w:sz w:val="20"/>
        </w:rPr>
      </w:pPr>
      <w:r>
        <w:rPr>
          <w:rFonts w:ascii="標楷體" w:eastAsia="標楷體" w:hAnsi="標楷體"/>
          <w:sz w:val="20"/>
        </w:rPr>
        <w:t>(社員大會組成)</w:t>
      </w:r>
    </w:p>
    <w:p w14:paraId="1CE5CFAF" w14:textId="41D73B22" w:rsidR="008C0EE1" w:rsidRDefault="005C0F23">
      <w:pPr>
        <w:numPr>
          <w:ilvl w:val="0"/>
          <w:numId w:val="3"/>
        </w:numPr>
        <w:ind w:left="1134" w:hanging="851"/>
      </w:pPr>
      <w:r>
        <w:rPr>
          <w:rFonts w:ascii="標楷體" w:eastAsia="標楷體" w:hAnsi="標楷體"/>
        </w:rPr>
        <w:t>社員大會由全體社員組成，為本社最高權力機構，社員大會之職權如下：</w:t>
      </w:r>
      <w:r>
        <w:rPr>
          <w:rFonts w:ascii="標楷體" w:eastAsia="標楷體" w:hAnsi="標楷體"/>
          <w:color w:val="008000"/>
          <w:sz w:val="18"/>
        </w:rPr>
        <w:t xml:space="preserve"> </w:t>
      </w:r>
    </w:p>
    <w:p w14:paraId="375D3FD2" w14:textId="77777777" w:rsidR="008C0EE1" w:rsidRDefault="005C0F23">
      <w:pPr>
        <w:numPr>
          <w:ilvl w:val="0"/>
          <w:numId w:val="8"/>
        </w:numPr>
        <w:ind w:left="1701" w:hanging="567"/>
        <w:rPr>
          <w:rFonts w:ascii="標楷體" w:eastAsia="標楷體" w:hAnsi="標楷體"/>
          <w:color w:val="0000FF"/>
        </w:rPr>
      </w:pPr>
      <w:r>
        <w:rPr>
          <w:rFonts w:ascii="標楷體" w:eastAsia="標楷體" w:hAnsi="標楷體"/>
          <w:color w:val="0000FF"/>
        </w:rPr>
        <w:t>變更本社組織章程。</w:t>
      </w:r>
    </w:p>
    <w:p w14:paraId="0F662D90" w14:textId="77777777" w:rsidR="008C0EE1" w:rsidRDefault="005C0F23">
      <w:pPr>
        <w:numPr>
          <w:ilvl w:val="0"/>
          <w:numId w:val="8"/>
        </w:numPr>
        <w:ind w:left="1701" w:hanging="567"/>
        <w:rPr>
          <w:rFonts w:ascii="標楷體" w:eastAsia="標楷體" w:hAnsi="標楷體"/>
          <w:color w:val="0000FF"/>
        </w:rPr>
      </w:pPr>
      <w:r>
        <w:rPr>
          <w:rFonts w:ascii="標楷體" w:eastAsia="標楷體" w:hAnsi="標楷體"/>
          <w:color w:val="0000FF"/>
        </w:rPr>
        <w:t>社長選舉及罷免。</w:t>
      </w:r>
    </w:p>
    <w:p w14:paraId="5DEEB1B8" w14:textId="77777777" w:rsidR="008C0EE1" w:rsidRDefault="005C0F23">
      <w:pPr>
        <w:numPr>
          <w:ilvl w:val="0"/>
          <w:numId w:val="8"/>
        </w:numPr>
        <w:ind w:left="1701" w:hanging="567"/>
        <w:rPr>
          <w:rFonts w:ascii="標楷體" w:eastAsia="標楷體" w:hAnsi="標楷體"/>
          <w:color w:val="0000FF"/>
        </w:rPr>
      </w:pPr>
      <w:r>
        <w:rPr>
          <w:rFonts w:ascii="標楷體" w:eastAsia="標楷體" w:hAnsi="標楷體"/>
          <w:color w:val="0000FF"/>
        </w:rPr>
        <w:t>幹部選舉及罷免。</w:t>
      </w:r>
    </w:p>
    <w:p w14:paraId="2924D9D4" w14:textId="77777777" w:rsidR="008C0EE1" w:rsidRDefault="005C0F23">
      <w:pPr>
        <w:numPr>
          <w:ilvl w:val="0"/>
          <w:numId w:val="8"/>
        </w:numPr>
        <w:ind w:left="1701" w:hanging="567"/>
        <w:rPr>
          <w:rFonts w:ascii="標楷體" w:eastAsia="標楷體" w:hAnsi="標楷體"/>
          <w:color w:val="0000FF"/>
        </w:rPr>
      </w:pPr>
      <w:r>
        <w:rPr>
          <w:rFonts w:ascii="標楷體" w:eastAsia="標楷體" w:hAnsi="標楷體"/>
          <w:color w:val="0000FF"/>
        </w:rPr>
        <w:t>議決社團財物處分。</w:t>
      </w:r>
    </w:p>
    <w:p w14:paraId="05C568C5" w14:textId="77777777" w:rsidR="008C0EE1" w:rsidRDefault="005C0F23">
      <w:pPr>
        <w:numPr>
          <w:ilvl w:val="0"/>
          <w:numId w:val="8"/>
        </w:numPr>
        <w:ind w:left="1701" w:hanging="567"/>
        <w:rPr>
          <w:rFonts w:ascii="標楷體" w:eastAsia="標楷體" w:hAnsi="標楷體"/>
          <w:color w:val="0000FF"/>
        </w:rPr>
      </w:pPr>
      <w:r>
        <w:rPr>
          <w:rFonts w:ascii="標楷體" w:eastAsia="標楷體" w:hAnsi="標楷體"/>
          <w:color w:val="0000FF"/>
        </w:rPr>
        <w:t>議決社團之解散。</w:t>
      </w:r>
    </w:p>
    <w:p w14:paraId="0150FD60" w14:textId="77777777" w:rsidR="008C0EE1" w:rsidRDefault="005C0F23">
      <w:pPr>
        <w:numPr>
          <w:ilvl w:val="0"/>
          <w:numId w:val="8"/>
        </w:numPr>
        <w:ind w:left="1701" w:hanging="567"/>
        <w:rPr>
          <w:rFonts w:ascii="標楷體" w:eastAsia="標楷體" w:hAnsi="標楷體"/>
          <w:color w:val="0000FF"/>
        </w:rPr>
      </w:pPr>
      <w:r>
        <w:rPr>
          <w:rFonts w:ascii="標楷體" w:eastAsia="標楷體" w:hAnsi="標楷體"/>
          <w:color w:val="0000FF"/>
        </w:rPr>
        <w:t>議決其他重要事項。</w:t>
      </w:r>
    </w:p>
    <w:p w14:paraId="1B14FB02" w14:textId="612A0EDF" w:rsidR="008C0EE1" w:rsidRDefault="00811DDD">
      <w:pPr>
        <w:numPr>
          <w:ilvl w:val="0"/>
          <w:numId w:val="8"/>
        </w:numPr>
        <w:ind w:left="1701" w:hanging="567"/>
        <w:rPr>
          <w:rFonts w:ascii="標楷體" w:eastAsia="標楷體" w:hAnsi="標楷體"/>
          <w:color w:val="0000FF"/>
        </w:rPr>
      </w:pPr>
      <w:r>
        <w:rPr>
          <w:rFonts w:ascii="標楷體" w:eastAsia="標楷體" w:hAnsi="標楷體" w:hint="eastAsia"/>
          <w:color w:val="0000FF"/>
        </w:rPr>
        <w:t>監督各幹部行使權力</w:t>
      </w:r>
      <w:r w:rsidR="005C0F23">
        <w:rPr>
          <w:rFonts w:ascii="標楷體" w:eastAsia="標楷體" w:hAnsi="標楷體"/>
          <w:color w:val="0000FF"/>
        </w:rPr>
        <w:t>。</w:t>
      </w:r>
    </w:p>
    <w:p w14:paraId="0EEE38DF" w14:textId="77777777" w:rsidR="008C0EE1" w:rsidRDefault="005C0F23">
      <w:pPr>
        <w:rPr>
          <w:rFonts w:ascii="標楷體" w:eastAsia="標楷體" w:hAnsi="標楷體"/>
          <w:sz w:val="20"/>
        </w:rPr>
      </w:pPr>
      <w:r>
        <w:rPr>
          <w:rFonts w:ascii="標楷體" w:eastAsia="標楷體" w:hAnsi="標楷體"/>
          <w:sz w:val="20"/>
        </w:rPr>
        <w:t xml:space="preserve"> (社員大會召開)</w:t>
      </w:r>
    </w:p>
    <w:p w14:paraId="64088A61" w14:textId="77777777" w:rsidR="008C0EE1" w:rsidRDefault="005C0F23">
      <w:pPr>
        <w:numPr>
          <w:ilvl w:val="0"/>
          <w:numId w:val="3"/>
        </w:numPr>
        <w:ind w:left="1134" w:hanging="1134"/>
      </w:pPr>
      <w:r>
        <w:rPr>
          <w:rFonts w:ascii="標楷體" w:eastAsia="標楷體" w:hAnsi="標楷體"/>
          <w:color w:val="C00000"/>
        </w:rPr>
        <w:t>社員大會每學期至少召開一次</w:t>
      </w:r>
      <w:r>
        <w:rPr>
          <w:rFonts w:ascii="標楷體" w:eastAsia="標楷體" w:hAnsi="標楷體"/>
        </w:rPr>
        <w:t>，由社長或授權代理人召開之；必要時得由全體社員</w:t>
      </w:r>
      <w:r>
        <w:rPr>
          <w:rFonts w:ascii="標楷體" w:eastAsia="標楷體" w:hAnsi="標楷體"/>
          <w:color w:val="0000FF"/>
        </w:rPr>
        <w:t>二分之一以上</w:t>
      </w:r>
      <w:r>
        <w:rPr>
          <w:rFonts w:ascii="標楷體" w:eastAsia="標楷體" w:hAnsi="標楷體"/>
        </w:rPr>
        <w:t>連署請求，召開社員大會臨時會議。</w:t>
      </w:r>
    </w:p>
    <w:p w14:paraId="36B198BF" w14:textId="77777777" w:rsidR="008C0EE1" w:rsidRDefault="005C0F23">
      <w:pPr>
        <w:rPr>
          <w:rFonts w:ascii="標楷體" w:eastAsia="標楷體" w:hAnsi="標楷體"/>
          <w:sz w:val="20"/>
        </w:rPr>
      </w:pPr>
      <w:r>
        <w:rPr>
          <w:rFonts w:ascii="標楷體" w:eastAsia="標楷體" w:hAnsi="標楷體"/>
          <w:sz w:val="20"/>
        </w:rPr>
        <w:t>(社員大會決議)</w:t>
      </w:r>
    </w:p>
    <w:p w14:paraId="563DAFF3" w14:textId="77777777" w:rsidR="008C0EE1" w:rsidRDefault="005C0F23">
      <w:pPr>
        <w:numPr>
          <w:ilvl w:val="0"/>
          <w:numId w:val="3"/>
        </w:numPr>
        <w:ind w:left="1134" w:hanging="1134"/>
      </w:pPr>
      <w:r>
        <w:rPr>
          <w:rFonts w:ascii="標楷體" w:eastAsia="標楷體" w:hAnsi="標楷體"/>
        </w:rPr>
        <w:t>一般提案應經全體社員</w:t>
      </w:r>
      <w:r>
        <w:rPr>
          <w:rFonts w:ascii="標楷體" w:eastAsia="標楷體" w:hAnsi="標楷體"/>
          <w:color w:val="C00000"/>
        </w:rPr>
        <w:t>二分之一以上</w:t>
      </w:r>
      <w:r>
        <w:rPr>
          <w:rFonts w:ascii="標楷體" w:eastAsia="標楷體" w:hAnsi="標楷體"/>
        </w:rPr>
        <w:t>出席，</w:t>
      </w:r>
      <w:r>
        <w:rPr>
          <w:rFonts w:ascii="標楷體" w:eastAsia="標楷體" w:hAnsi="標楷體"/>
          <w:color w:val="000000"/>
        </w:rPr>
        <w:t>出席社員</w:t>
      </w:r>
      <w:r>
        <w:rPr>
          <w:rFonts w:ascii="標楷體" w:eastAsia="標楷體" w:hAnsi="標楷體"/>
          <w:color w:val="C00000"/>
        </w:rPr>
        <w:t>相對多數</w:t>
      </w:r>
      <w:r>
        <w:rPr>
          <w:rFonts w:ascii="標楷體" w:eastAsia="標楷體" w:hAnsi="標楷體"/>
        </w:rPr>
        <w:t>同意後通過；</w:t>
      </w:r>
      <w:r>
        <w:rPr>
          <w:rFonts w:ascii="標楷體" w:eastAsia="標楷體" w:hAnsi="標楷體"/>
          <w:color w:val="C00000"/>
        </w:rPr>
        <w:t>重大提案應經全體社員三分之二以上出席，出席社員二分之一以上同意後通過。</w:t>
      </w:r>
    </w:p>
    <w:p w14:paraId="1793F1F2" w14:textId="77777777" w:rsidR="008C0EE1" w:rsidRDefault="005C0F23">
      <w:pPr>
        <w:ind w:left="1134"/>
        <w:rPr>
          <w:rFonts w:ascii="標楷體" w:eastAsia="標楷體" w:hAnsi="標楷體"/>
        </w:rPr>
      </w:pPr>
      <w:r>
        <w:rPr>
          <w:rFonts w:ascii="標楷體" w:eastAsia="標楷體" w:hAnsi="標楷體"/>
        </w:rPr>
        <w:t>有關本社之重大提案原則如下：</w:t>
      </w:r>
    </w:p>
    <w:p w14:paraId="21B57D46" w14:textId="77777777" w:rsidR="008C0EE1" w:rsidRDefault="005C0F23">
      <w:pPr>
        <w:numPr>
          <w:ilvl w:val="0"/>
          <w:numId w:val="9"/>
        </w:numPr>
        <w:ind w:left="1701" w:hanging="567"/>
        <w:rPr>
          <w:rFonts w:ascii="標楷體" w:eastAsia="標楷體" w:hAnsi="標楷體"/>
          <w:color w:val="C00000"/>
        </w:rPr>
      </w:pPr>
      <w:r>
        <w:rPr>
          <w:rFonts w:ascii="標楷體" w:eastAsia="標楷體" w:hAnsi="標楷體"/>
          <w:color w:val="C00000"/>
        </w:rPr>
        <w:t>組織章程變更。</w:t>
      </w:r>
    </w:p>
    <w:p w14:paraId="4A93AE49" w14:textId="77777777" w:rsidR="008C0EE1" w:rsidRDefault="005C0F23">
      <w:pPr>
        <w:numPr>
          <w:ilvl w:val="0"/>
          <w:numId w:val="9"/>
        </w:numPr>
        <w:ind w:left="1701" w:hanging="567"/>
        <w:rPr>
          <w:rFonts w:ascii="標楷體" w:eastAsia="標楷體" w:hAnsi="標楷體"/>
          <w:color w:val="C00000"/>
        </w:rPr>
      </w:pPr>
      <w:r>
        <w:rPr>
          <w:rFonts w:ascii="標楷體" w:eastAsia="標楷體" w:hAnsi="標楷體"/>
          <w:color w:val="C00000"/>
        </w:rPr>
        <w:t>社團名稱或屬性變更。</w:t>
      </w:r>
    </w:p>
    <w:p w14:paraId="1E9207C7" w14:textId="77777777" w:rsidR="008C0EE1" w:rsidRDefault="005C0F23">
      <w:pPr>
        <w:numPr>
          <w:ilvl w:val="0"/>
          <w:numId w:val="9"/>
        </w:numPr>
        <w:ind w:left="1701" w:hanging="567"/>
        <w:rPr>
          <w:rFonts w:ascii="標楷體" w:eastAsia="標楷體" w:hAnsi="標楷體"/>
          <w:color w:val="C00000"/>
        </w:rPr>
      </w:pPr>
      <w:r>
        <w:rPr>
          <w:rFonts w:ascii="標楷體" w:eastAsia="標楷體" w:hAnsi="標楷體"/>
          <w:color w:val="C00000"/>
        </w:rPr>
        <w:t>社團代表人選舉、罷免。</w:t>
      </w:r>
    </w:p>
    <w:p w14:paraId="63412E4A" w14:textId="77777777" w:rsidR="008C0EE1" w:rsidRDefault="005C0F23">
      <w:pPr>
        <w:numPr>
          <w:ilvl w:val="0"/>
          <w:numId w:val="9"/>
        </w:numPr>
        <w:ind w:left="1701" w:hanging="567"/>
        <w:rPr>
          <w:rFonts w:ascii="標楷體" w:eastAsia="標楷體" w:hAnsi="標楷體"/>
          <w:color w:val="C00000"/>
        </w:rPr>
      </w:pPr>
      <w:r>
        <w:rPr>
          <w:rFonts w:ascii="標楷體" w:eastAsia="標楷體" w:hAnsi="標楷體"/>
          <w:color w:val="C00000"/>
        </w:rPr>
        <w:t>社團之解散。</w:t>
      </w:r>
    </w:p>
    <w:p w14:paraId="5699B448" w14:textId="77777777" w:rsidR="008C0EE1" w:rsidRDefault="005C0F23">
      <w:pPr>
        <w:numPr>
          <w:ilvl w:val="0"/>
          <w:numId w:val="9"/>
        </w:numPr>
        <w:ind w:left="1701" w:hanging="567"/>
        <w:rPr>
          <w:rFonts w:ascii="標楷體" w:eastAsia="標楷體" w:hAnsi="標楷體"/>
          <w:color w:val="C00000"/>
        </w:rPr>
      </w:pPr>
      <w:r>
        <w:rPr>
          <w:rFonts w:ascii="標楷體" w:eastAsia="標楷體" w:hAnsi="標楷體"/>
          <w:color w:val="C00000"/>
        </w:rPr>
        <w:t>三分之二以上社員連署之提案。</w:t>
      </w:r>
    </w:p>
    <w:p w14:paraId="61A62178" w14:textId="77777777" w:rsidR="008C0EE1" w:rsidRDefault="005C0F23">
      <w:pPr>
        <w:rPr>
          <w:rFonts w:ascii="標楷體" w:eastAsia="標楷體" w:hAnsi="標楷體"/>
          <w:sz w:val="20"/>
        </w:rPr>
      </w:pPr>
      <w:r>
        <w:rPr>
          <w:rFonts w:ascii="標楷體" w:eastAsia="標楷體" w:hAnsi="標楷體"/>
          <w:sz w:val="20"/>
        </w:rPr>
        <w:t>(幹部會議組成)</w:t>
      </w:r>
    </w:p>
    <w:p w14:paraId="3D5EE757" w14:textId="1C360D5D" w:rsidR="008C0EE1" w:rsidRDefault="005C0F23">
      <w:pPr>
        <w:numPr>
          <w:ilvl w:val="0"/>
          <w:numId w:val="3"/>
        </w:numPr>
        <w:ind w:left="1134" w:hanging="1134"/>
      </w:pPr>
      <w:r>
        <w:rPr>
          <w:rFonts w:ascii="標楷體" w:eastAsia="標楷體" w:hAnsi="標楷體"/>
        </w:rPr>
        <w:lastRenderedPageBreak/>
        <w:t>幹部會議由社長、副社長及幹部組成，職權如下：</w:t>
      </w:r>
    </w:p>
    <w:p w14:paraId="7CDDB9E9" w14:textId="77777777" w:rsidR="008C0EE1" w:rsidRDefault="005C0F23">
      <w:pPr>
        <w:numPr>
          <w:ilvl w:val="0"/>
          <w:numId w:val="10"/>
        </w:numPr>
        <w:ind w:left="1701" w:hanging="567"/>
        <w:rPr>
          <w:rFonts w:ascii="標楷體" w:eastAsia="標楷體" w:hAnsi="標楷體"/>
          <w:color w:val="0000FF"/>
        </w:rPr>
      </w:pPr>
      <w:r>
        <w:rPr>
          <w:rFonts w:ascii="標楷體" w:eastAsia="標楷體" w:hAnsi="標楷體"/>
          <w:color w:val="0000FF"/>
        </w:rPr>
        <w:t>擬定年度活動計畫。</w:t>
      </w:r>
    </w:p>
    <w:p w14:paraId="61322085" w14:textId="77777777" w:rsidR="008C0EE1" w:rsidRDefault="005C0F23">
      <w:pPr>
        <w:numPr>
          <w:ilvl w:val="0"/>
          <w:numId w:val="10"/>
        </w:numPr>
        <w:ind w:left="1701" w:hanging="567"/>
        <w:rPr>
          <w:rFonts w:ascii="標楷體" w:eastAsia="標楷體" w:hAnsi="標楷體"/>
          <w:color w:val="0000FF"/>
        </w:rPr>
      </w:pPr>
      <w:r>
        <w:rPr>
          <w:rFonts w:ascii="標楷體" w:eastAsia="標楷體" w:hAnsi="標楷體"/>
          <w:color w:val="0000FF"/>
        </w:rPr>
        <w:t>活動討論及決議。</w:t>
      </w:r>
    </w:p>
    <w:p w14:paraId="5B167857" w14:textId="77777777" w:rsidR="008C0EE1" w:rsidRDefault="005C0F23">
      <w:pPr>
        <w:numPr>
          <w:ilvl w:val="0"/>
          <w:numId w:val="10"/>
        </w:numPr>
        <w:ind w:left="1701" w:hanging="567"/>
        <w:rPr>
          <w:rFonts w:ascii="標楷體" w:eastAsia="標楷體" w:hAnsi="標楷體"/>
          <w:color w:val="0000FF"/>
        </w:rPr>
      </w:pPr>
      <w:r>
        <w:rPr>
          <w:rFonts w:ascii="標楷體" w:eastAsia="標楷體" w:hAnsi="標楷體"/>
          <w:color w:val="0000FF"/>
        </w:rPr>
        <w:t>日常事務及社員大會決議事項執行。</w:t>
      </w:r>
    </w:p>
    <w:p w14:paraId="08137C46" w14:textId="38AD317C" w:rsidR="008C0EE1" w:rsidRDefault="00DC3C73">
      <w:pPr>
        <w:numPr>
          <w:ilvl w:val="0"/>
          <w:numId w:val="10"/>
        </w:numPr>
        <w:ind w:left="1701" w:hanging="567"/>
        <w:rPr>
          <w:rFonts w:ascii="標楷體" w:eastAsia="標楷體" w:hAnsi="標楷體"/>
          <w:color w:val="0000FF"/>
        </w:rPr>
      </w:pPr>
      <w:r>
        <w:rPr>
          <w:rFonts w:ascii="標楷體" w:eastAsia="標楷體" w:hAnsi="標楷體" w:hint="eastAsia"/>
          <w:color w:val="0000FF"/>
        </w:rPr>
        <w:t>幹部推選</w:t>
      </w:r>
      <w:r w:rsidR="005C0F23">
        <w:rPr>
          <w:rFonts w:ascii="標楷體" w:eastAsia="標楷體" w:hAnsi="標楷體"/>
          <w:color w:val="0000FF"/>
        </w:rPr>
        <w:t>。</w:t>
      </w:r>
    </w:p>
    <w:p w14:paraId="6E9334A9" w14:textId="77777777" w:rsidR="008C0EE1" w:rsidRDefault="005C0F23">
      <w:pPr>
        <w:rPr>
          <w:rFonts w:ascii="標楷體" w:eastAsia="標楷體" w:hAnsi="標楷體"/>
          <w:color w:val="000000"/>
          <w:sz w:val="20"/>
        </w:rPr>
      </w:pPr>
      <w:r>
        <w:rPr>
          <w:rFonts w:ascii="標楷體" w:eastAsia="標楷體" w:hAnsi="標楷體"/>
          <w:color w:val="000000"/>
          <w:sz w:val="20"/>
        </w:rPr>
        <w:t>(幹部會議決議)</w:t>
      </w:r>
    </w:p>
    <w:p w14:paraId="2058302E" w14:textId="77777777" w:rsidR="008C0EE1" w:rsidRDefault="005C0F23">
      <w:pPr>
        <w:numPr>
          <w:ilvl w:val="0"/>
          <w:numId w:val="3"/>
        </w:numPr>
        <w:ind w:left="1134" w:hanging="1134"/>
      </w:pPr>
      <w:r>
        <w:rPr>
          <w:rFonts w:ascii="標楷體" w:eastAsia="標楷體" w:hAnsi="標楷體"/>
        </w:rPr>
        <w:t>幹部會議應有全體幹部</w:t>
      </w:r>
      <w:r>
        <w:rPr>
          <w:rFonts w:ascii="標楷體" w:eastAsia="標楷體" w:hAnsi="標楷體"/>
          <w:color w:val="C00000"/>
        </w:rPr>
        <w:t>二分之一以上</w:t>
      </w:r>
      <w:r>
        <w:rPr>
          <w:rFonts w:ascii="標楷體" w:eastAsia="標楷體" w:hAnsi="標楷體"/>
        </w:rPr>
        <w:t>出席；</w:t>
      </w:r>
      <w:r>
        <w:rPr>
          <w:rFonts w:ascii="標楷體" w:eastAsia="標楷體" w:hAnsi="標楷體"/>
          <w:color w:val="000000"/>
        </w:rPr>
        <w:t>出席幹部</w:t>
      </w:r>
      <w:r>
        <w:rPr>
          <w:rFonts w:ascii="標楷體" w:eastAsia="標楷體" w:hAnsi="標楷體"/>
          <w:color w:val="C00000"/>
        </w:rPr>
        <w:t>二分之一以上</w:t>
      </w:r>
      <w:r>
        <w:rPr>
          <w:rFonts w:ascii="標楷體" w:eastAsia="標楷體" w:hAnsi="標楷體"/>
        </w:rPr>
        <w:t>同意後通過。</w:t>
      </w:r>
    </w:p>
    <w:p w14:paraId="723D270E" w14:textId="77777777" w:rsidR="008C0EE1" w:rsidRDefault="005C0F23">
      <w:pPr>
        <w:numPr>
          <w:ilvl w:val="0"/>
          <w:numId w:val="2"/>
        </w:numPr>
        <w:jc w:val="center"/>
        <w:rPr>
          <w:rFonts w:ascii="標楷體" w:eastAsia="標楷體" w:hAnsi="標楷體"/>
          <w:b/>
          <w:sz w:val="28"/>
          <w:szCs w:val="28"/>
        </w:rPr>
      </w:pPr>
      <w:r>
        <w:rPr>
          <w:rFonts w:ascii="標楷體" w:eastAsia="標楷體" w:hAnsi="標楷體"/>
          <w:b/>
          <w:sz w:val="28"/>
          <w:szCs w:val="28"/>
        </w:rPr>
        <w:t>組織與職掌</w:t>
      </w:r>
    </w:p>
    <w:p w14:paraId="2F1035D4" w14:textId="77777777" w:rsidR="008C0EE1" w:rsidRDefault="005C0F23">
      <w:pPr>
        <w:rPr>
          <w:rFonts w:ascii="標楷體" w:eastAsia="標楷體" w:hAnsi="標楷體"/>
          <w:sz w:val="20"/>
        </w:rPr>
      </w:pPr>
      <w:r>
        <w:rPr>
          <w:rFonts w:ascii="標楷體" w:eastAsia="標楷體" w:hAnsi="標楷體"/>
          <w:sz w:val="20"/>
        </w:rPr>
        <w:t>(社長)</w:t>
      </w:r>
    </w:p>
    <w:p w14:paraId="1BEDD5AB" w14:textId="77777777" w:rsidR="008C0EE1" w:rsidRDefault="005C0F23">
      <w:pPr>
        <w:numPr>
          <w:ilvl w:val="0"/>
          <w:numId w:val="3"/>
        </w:numPr>
        <w:ind w:left="1134" w:hanging="1134"/>
        <w:rPr>
          <w:rFonts w:ascii="標楷體" w:eastAsia="標楷體" w:hAnsi="標楷體"/>
          <w:color w:val="C00000"/>
        </w:rPr>
      </w:pPr>
      <w:r>
        <w:rPr>
          <w:rFonts w:ascii="標楷體" w:eastAsia="標楷體" w:hAnsi="標楷體"/>
          <w:color w:val="C00000"/>
        </w:rPr>
        <w:t>本社置社長一人，社長對外代表社團，對內綜理社務並協調各部之工作。</w:t>
      </w:r>
    </w:p>
    <w:p w14:paraId="0E2AB7D2" w14:textId="77777777" w:rsidR="008C0EE1" w:rsidRDefault="005C0F23">
      <w:pPr>
        <w:ind w:left="1134"/>
      </w:pPr>
      <w:r>
        <w:rPr>
          <w:rFonts w:ascii="標楷體" w:eastAsia="標楷體" w:hAnsi="標楷體"/>
        </w:rPr>
        <w:t>社長經本章程第十二條規定選出，罷免亦同；</w:t>
      </w:r>
      <w:r>
        <w:rPr>
          <w:rFonts w:ascii="標楷體" w:eastAsia="標楷體" w:hAnsi="標楷體"/>
          <w:color w:val="C00000"/>
        </w:rPr>
        <w:t>若下任社長未達當選門檻或無人參選得由現任社長指派或由現任幹部相互推選。</w:t>
      </w:r>
    </w:p>
    <w:p w14:paraId="17DABDB2" w14:textId="77777777" w:rsidR="008C0EE1" w:rsidRDefault="005C0F23">
      <w:pPr>
        <w:ind w:left="1134"/>
      </w:pPr>
      <w:r>
        <w:rPr>
          <w:rFonts w:ascii="標楷體" w:eastAsia="標楷體" w:hAnsi="標楷體"/>
          <w:color w:val="C00000"/>
        </w:rPr>
        <w:t>社長任期一學年</w:t>
      </w:r>
      <w:r>
        <w:rPr>
          <w:rFonts w:ascii="標楷體" w:eastAsia="標楷體" w:hAnsi="標楷體"/>
        </w:rPr>
        <w:t>(</w:t>
      </w:r>
      <w:r>
        <w:rPr>
          <w:rFonts w:eastAsia="標楷體"/>
          <w:color w:val="C00000"/>
        </w:rPr>
        <w:t>8</w:t>
      </w:r>
      <w:r>
        <w:rPr>
          <w:rFonts w:ascii="標楷體" w:eastAsia="標楷體" w:hAnsi="標楷體"/>
          <w:color w:val="C00000"/>
        </w:rPr>
        <w:t>月</w:t>
      </w:r>
      <w:r>
        <w:rPr>
          <w:rFonts w:eastAsia="標楷體"/>
          <w:color w:val="C00000"/>
        </w:rPr>
        <w:t>1</w:t>
      </w:r>
      <w:r>
        <w:rPr>
          <w:rFonts w:ascii="標楷體" w:eastAsia="標楷體" w:hAnsi="標楷體"/>
          <w:color w:val="C00000"/>
        </w:rPr>
        <w:t>日至隔年</w:t>
      </w:r>
      <w:r>
        <w:rPr>
          <w:rFonts w:eastAsia="標楷體"/>
          <w:color w:val="C00000"/>
        </w:rPr>
        <w:t>7</w:t>
      </w:r>
      <w:r>
        <w:rPr>
          <w:rFonts w:ascii="標楷體" w:eastAsia="標楷體" w:hAnsi="標楷體"/>
          <w:color w:val="C00000"/>
        </w:rPr>
        <w:t>月</w:t>
      </w:r>
      <w:r>
        <w:rPr>
          <w:rFonts w:eastAsia="標楷體"/>
          <w:color w:val="C00000"/>
        </w:rPr>
        <w:t>31</w:t>
      </w:r>
      <w:r>
        <w:rPr>
          <w:rFonts w:ascii="標楷體" w:eastAsia="標楷體" w:hAnsi="標楷體"/>
          <w:color w:val="C00000"/>
        </w:rPr>
        <w:t>日</w:t>
      </w:r>
      <w:r>
        <w:rPr>
          <w:rFonts w:ascii="標楷體" w:eastAsia="標楷體" w:hAnsi="標楷體"/>
        </w:rPr>
        <w:t>)，</w:t>
      </w:r>
      <w:r>
        <w:rPr>
          <w:rFonts w:ascii="標楷體" w:eastAsia="標楷體" w:hAnsi="標楷體"/>
          <w:color w:val="C00000"/>
        </w:rPr>
        <w:t>連選得連任</w:t>
      </w:r>
      <w:r>
        <w:rPr>
          <w:rFonts w:ascii="標楷體" w:eastAsia="標楷體" w:hAnsi="標楷體"/>
        </w:rPr>
        <w:t>。</w:t>
      </w:r>
    </w:p>
    <w:p w14:paraId="3DAC174D" w14:textId="77777777" w:rsidR="008C0EE1" w:rsidRDefault="005C0F23">
      <w:pPr>
        <w:ind w:left="1134"/>
        <w:rPr>
          <w:rFonts w:ascii="標楷體" w:eastAsia="標楷體" w:hAnsi="標楷體"/>
        </w:rPr>
      </w:pPr>
      <w:r>
        <w:rPr>
          <w:rFonts w:ascii="標楷體" w:eastAsia="標楷體" w:hAnsi="標楷體"/>
        </w:rPr>
        <w:t>社長得於每學期末改選，學期間如遇特殊情形懸缺，得由副社長或指定幹部代行職務。</w:t>
      </w:r>
    </w:p>
    <w:p w14:paraId="0E06C350" w14:textId="6F5BB9FB" w:rsidR="008C0EE1" w:rsidRDefault="005C0F23">
      <w:r>
        <w:rPr>
          <w:rFonts w:ascii="標楷體" w:eastAsia="標楷體" w:hAnsi="標楷體"/>
          <w:sz w:val="20"/>
        </w:rPr>
        <w:t>(副社長)</w:t>
      </w:r>
      <w:r>
        <w:rPr>
          <w:rFonts w:ascii="標楷體" w:eastAsia="標楷體" w:hAnsi="標楷體"/>
          <w:color w:val="008000"/>
          <w:sz w:val="18"/>
        </w:rPr>
        <w:t xml:space="preserve"> </w:t>
      </w:r>
    </w:p>
    <w:p w14:paraId="347F7B7A" w14:textId="240E5C1E" w:rsidR="008C0EE1" w:rsidRDefault="005C0F23">
      <w:pPr>
        <w:numPr>
          <w:ilvl w:val="0"/>
          <w:numId w:val="3"/>
        </w:numPr>
        <w:ind w:left="1134" w:hanging="1134"/>
      </w:pPr>
      <w:r>
        <w:rPr>
          <w:rFonts w:ascii="標楷體" w:eastAsia="標楷體" w:hAnsi="標楷體"/>
        </w:rPr>
        <w:t>本社置副社長</w:t>
      </w:r>
      <w:r w:rsidR="00511525">
        <w:rPr>
          <w:rFonts w:ascii="新細明體" w:hAnsi="新細明體"/>
          <w:b/>
          <w:color w:val="0000FF"/>
        </w:rPr>
        <w:t>一</w:t>
      </w:r>
      <w:r>
        <w:rPr>
          <w:rFonts w:ascii="標楷體" w:eastAsia="標楷體" w:hAnsi="標楷體"/>
        </w:rPr>
        <w:t>人，協助社長處理社務並協調各部之工作。</w:t>
      </w:r>
    </w:p>
    <w:p w14:paraId="19B0BFA1" w14:textId="77777777" w:rsidR="008C0EE1" w:rsidRDefault="005C0F23">
      <w:pPr>
        <w:ind w:left="1133"/>
        <w:rPr>
          <w:rFonts w:ascii="標楷體" w:eastAsia="標楷體" w:hAnsi="標楷體"/>
        </w:rPr>
      </w:pPr>
      <w:r>
        <w:rPr>
          <w:rFonts w:ascii="標楷體" w:eastAsia="標楷體" w:hAnsi="標楷體"/>
        </w:rPr>
        <w:t>副社長經本章程第十二條規定選出，罷免亦同；若下任副社長未達當選門檻或無人參選得由新任社長指派或由新任幹部推選。</w:t>
      </w:r>
    </w:p>
    <w:p w14:paraId="2CB441D5" w14:textId="77777777" w:rsidR="008C0EE1" w:rsidRDefault="005C0F23">
      <w:pPr>
        <w:ind w:left="1133"/>
      </w:pPr>
      <w:r>
        <w:rPr>
          <w:rFonts w:ascii="標楷體" w:eastAsia="標楷體" w:hAnsi="標楷體"/>
          <w:color w:val="C00000"/>
        </w:rPr>
        <w:t>副社長任期一學年(</w:t>
      </w:r>
      <w:r>
        <w:rPr>
          <w:rFonts w:eastAsia="標楷體"/>
          <w:color w:val="C00000"/>
        </w:rPr>
        <w:t>8</w:t>
      </w:r>
      <w:r>
        <w:rPr>
          <w:rFonts w:ascii="標楷體" w:eastAsia="標楷體" w:hAnsi="標楷體"/>
          <w:color w:val="C00000"/>
        </w:rPr>
        <w:t>月</w:t>
      </w:r>
      <w:r>
        <w:rPr>
          <w:rFonts w:eastAsia="標楷體"/>
          <w:color w:val="C00000"/>
        </w:rPr>
        <w:t>1</w:t>
      </w:r>
      <w:r>
        <w:rPr>
          <w:rFonts w:ascii="標楷體" w:eastAsia="標楷體" w:hAnsi="標楷體"/>
          <w:color w:val="C00000"/>
        </w:rPr>
        <w:t>日至隔年</w:t>
      </w:r>
      <w:r>
        <w:rPr>
          <w:rFonts w:eastAsia="標楷體"/>
          <w:color w:val="C00000"/>
        </w:rPr>
        <w:t>7</w:t>
      </w:r>
      <w:r>
        <w:rPr>
          <w:rFonts w:ascii="標楷體" w:eastAsia="標楷體" w:hAnsi="標楷體"/>
          <w:color w:val="C00000"/>
        </w:rPr>
        <w:t>月</w:t>
      </w:r>
      <w:r>
        <w:rPr>
          <w:rFonts w:eastAsia="標楷體"/>
          <w:color w:val="C00000"/>
        </w:rPr>
        <w:t>31</w:t>
      </w:r>
      <w:r>
        <w:rPr>
          <w:rFonts w:ascii="標楷體" w:eastAsia="標楷體" w:hAnsi="標楷體"/>
          <w:color w:val="C00000"/>
        </w:rPr>
        <w:t>日)，連選得連任一次。</w:t>
      </w:r>
    </w:p>
    <w:p w14:paraId="1A4E40A7" w14:textId="77777777" w:rsidR="008C0EE1" w:rsidRDefault="005C0F23">
      <w:pPr>
        <w:ind w:left="1133"/>
        <w:rPr>
          <w:rFonts w:ascii="標楷體" w:eastAsia="標楷體" w:hAnsi="標楷體"/>
        </w:rPr>
      </w:pPr>
      <w:r>
        <w:rPr>
          <w:rFonts w:ascii="標楷體" w:eastAsia="標楷體" w:hAnsi="標楷體"/>
        </w:rPr>
        <w:t>副社長得於每學期末改選，學期間如遇特殊情形懸缺，得暫由社長指定幹部代行職務。</w:t>
      </w:r>
    </w:p>
    <w:p w14:paraId="471309F4" w14:textId="77777777" w:rsidR="008C0EE1" w:rsidRDefault="005C0F23">
      <w:pPr>
        <w:rPr>
          <w:rFonts w:ascii="標楷體" w:eastAsia="標楷體" w:hAnsi="標楷體"/>
          <w:sz w:val="20"/>
        </w:rPr>
      </w:pPr>
      <w:r>
        <w:rPr>
          <w:rFonts w:ascii="標楷體" w:eastAsia="標楷體" w:hAnsi="標楷體"/>
          <w:sz w:val="20"/>
        </w:rPr>
        <w:t>(社團幹部)</w:t>
      </w:r>
    </w:p>
    <w:p w14:paraId="4071B3D3" w14:textId="77777777" w:rsidR="008C0EE1" w:rsidRDefault="005C0F23">
      <w:pPr>
        <w:numPr>
          <w:ilvl w:val="0"/>
          <w:numId w:val="3"/>
        </w:numPr>
        <w:ind w:left="1134" w:hanging="1134"/>
      </w:pPr>
      <w:r>
        <w:rPr>
          <w:rFonts w:ascii="標楷體" w:eastAsia="標楷體" w:hAnsi="標楷體"/>
        </w:rPr>
        <w:t>本社置下列各部，得由</w:t>
      </w:r>
      <w:r>
        <w:rPr>
          <w:rFonts w:ascii="標楷體" w:eastAsia="標楷體" w:hAnsi="標楷體"/>
          <w:color w:val="0000FF"/>
        </w:rPr>
        <w:t>社長指派或社員推選</w:t>
      </w:r>
      <w:r>
        <w:rPr>
          <w:rFonts w:ascii="標楷體" w:eastAsia="標楷體" w:hAnsi="標楷體"/>
        </w:rPr>
        <w:t>，各部職權如下：</w:t>
      </w:r>
    </w:p>
    <w:p w14:paraId="650C8BDA" w14:textId="77777777" w:rsidR="008C0EE1" w:rsidRDefault="005C0F23">
      <w:pPr>
        <w:numPr>
          <w:ilvl w:val="0"/>
          <w:numId w:val="11"/>
        </w:numPr>
        <w:ind w:left="1701" w:hanging="567"/>
        <w:rPr>
          <w:rFonts w:ascii="標楷體" w:eastAsia="標楷體" w:hAnsi="標楷體"/>
          <w:color w:val="0000FF"/>
        </w:rPr>
      </w:pPr>
      <w:r>
        <w:rPr>
          <w:rFonts w:ascii="標楷體" w:eastAsia="標楷體" w:hAnsi="標楷體"/>
          <w:color w:val="0000FF"/>
        </w:rPr>
        <w:t>教學部：計畫並執行定期的教學練習，策劃活動。</w:t>
      </w:r>
    </w:p>
    <w:p w14:paraId="2D5E211C" w14:textId="2C05C8A9" w:rsidR="008C0EE1" w:rsidRDefault="00511525">
      <w:pPr>
        <w:numPr>
          <w:ilvl w:val="0"/>
          <w:numId w:val="11"/>
        </w:numPr>
        <w:ind w:left="1701" w:hanging="567"/>
        <w:rPr>
          <w:rFonts w:ascii="標楷體" w:eastAsia="標楷體" w:hAnsi="標楷體"/>
          <w:color w:val="0000FF"/>
        </w:rPr>
      </w:pPr>
      <w:r>
        <w:rPr>
          <w:rFonts w:ascii="標楷體" w:eastAsia="標楷體" w:hAnsi="標楷體"/>
          <w:color w:val="0000FF"/>
        </w:rPr>
        <w:t>行政與財務</w:t>
      </w:r>
      <w:r w:rsidR="005C0F23">
        <w:rPr>
          <w:rFonts w:ascii="標楷體" w:eastAsia="標楷體" w:hAnsi="標楷體"/>
          <w:color w:val="0000FF"/>
        </w:rPr>
        <w:t>部：總理本社財務收支及管理本社團之財產及物品</w:t>
      </w:r>
      <w:r w:rsidR="006C70AF">
        <w:rPr>
          <w:rFonts w:ascii="標楷體" w:eastAsia="標楷體" w:hAnsi="標楷體"/>
          <w:color w:val="0000FF"/>
        </w:rPr>
        <w:t>，並處理社團相關雜務</w:t>
      </w:r>
      <w:r w:rsidR="005C0F23">
        <w:rPr>
          <w:rFonts w:ascii="標楷體" w:eastAsia="標楷體" w:hAnsi="標楷體"/>
          <w:color w:val="0000FF"/>
        </w:rPr>
        <w:t>。</w:t>
      </w:r>
    </w:p>
    <w:p w14:paraId="0F28ECC4" w14:textId="77777777" w:rsidR="008C0EE1" w:rsidRDefault="005C0F23">
      <w:pPr>
        <w:numPr>
          <w:ilvl w:val="0"/>
          <w:numId w:val="11"/>
        </w:numPr>
        <w:ind w:left="1701" w:hanging="567"/>
        <w:rPr>
          <w:rFonts w:ascii="標楷體" w:eastAsia="標楷體" w:hAnsi="標楷體"/>
          <w:color w:val="0000FF"/>
        </w:rPr>
      </w:pPr>
      <w:r>
        <w:rPr>
          <w:rFonts w:ascii="標楷體" w:eastAsia="標楷體" w:hAnsi="標楷體"/>
          <w:color w:val="0000FF"/>
        </w:rPr>
        <w:t>公關部：管理本社團對外、募款及交流事宜。</w:t>
      </w:r>
    </w:p>
    <w:p w14:paraId="38CF3CBC" w14:textId="4CFA599A" w:rsidR="00511525" w:rsidRPr="00511525" w:rsidRDefault="00C41099" w:rsidP="00511525">
      <w:pPr>
        <w:numPr>
          <w:ilvl w:val="0"/>
          <w:numId w:val="11"/>
        </w:numPr>
        <w:ind w:left="1701" w:hanging="567"/>
        <w:rPr>
          <w:rFonts w:ascii="標楷體" w:eastAsia="標楷體" w:hAnsi="標楷體"/>
          <w:color w:val="0000FF"/>
        </w:rPr>
      </w:pPr>
      <w:r>
        <w:rPr>
          <w:rFonts w:ascii="標楷體" w:eastAsia="標楷體" w:hAnsi="標楷體" w:hint="eastAsia"/>
          <w:color w:val="0000FF"/>
        </w:rPr>
        <w:t>美宣部</w:t>
      </w:r>
      <w:r w:rsidR="00511525">
        <w:rPr>
          <w:rFonts w:ascii="標楷體" w:eastAsia="標楷體" w:hAnsi="標楷體" w:hint="eastAsia"/>
          <w:color w:val="0000FF"/>
        </w:rPr>
        <w:t>：負責設計社團宣傳與活動之美術部分。</w:t>
      </w:r>
    </w:p>
    <w:p w14:paraId="6B3EE672" w14:textId="77777777" w:rsidR="008C0EE1" w:rsidRDefault="005C0F23">
      <w:pPr>
        <w:ind w:left="1134"/>
        <w:rPr>
          <w:rFonts w:ascii="標楷體" w:eastAsia="標楷體" w:hAnsi="標楷體"/>
        </w:rPr>
      </w:pPr>
      <w:r>
        <w:rPr>
          <w:rFonts w:ascii="標楷體" w:eastAsia="標楷體" w:hAnsi="標楷體"/>
        </w:rPr>
        <w:t>本社為維持社務順利發展，經幹部會議認可，得增減本條所列之部門。</w:t>
      </w:r>
    </w:p>
    <w:p w14:paraId="671BA437" w14:textId="77777777" w:rsidR="008C0EE1" w:rsidRDefault="005C0F23">
      <w:pPr>
        <w:ind w:left="1134"/>
      </w:pPr>
      <w:r>
        <w:rPr>
          <w:rFonts w:ascii="標楷體" w:eastAsia="標楷體" w:hAnsi="標楷體"/>
          <w:color w:val="0000FF"/>
        </w:rPr>
        <w:t>幹部任期一學期(</w:t>
      </w:r>
      <w:r>
        <w:rPr>
          <w:rFonts w:eastAsia="標楷體"/>
          <w:color w:val="0000FF"/>
        </w:rPr>
        <w:t>8</w:t>
      </w:r>
      <w:r>
        <w:rPr>
          <w:rFonts w:ascii="標楷體" w:eastAsia="標楷體" w:hAnsi="標楷體"/>
          <w:color w:val="0000FF"/>
        </w:rPr>
        <w:t>月</w:t>
      </w:r>
      <w:r>
        <w:rPr>
          <w:rFonts w:eastAsia="標楷體"/>
          <w:color w:val="0000FF"/>
        </w:rPr>
        <w:t>1</w:t>
      </w:r>
      <w:r>
        <w:rPr>
          <w:rFonts w:ascii="標楷體" w:eastAsia="標楷體" w:hAnsi="標楷體"/>
          <w:color w:val="0000FF"/>
        </w:rPr>
        <w:t>日至</w:t>
      </w:r>
      <w:r>
        <w:rPr>
          <w:rFonts w:eastAsia="標楷體"/>
          <w:color w:val="0000FF"/>
        </w:rPr>
        <w:t>1</w:t>
      </w:r>
      <w:r>
        <w:rPr>
          <w:rFonts w:ascii="標楷體" w:eastAsia="標楷體" w:hAnsi="標楷體"/>
          <w:color w:val="0000FF"/>
        </w:rPr>
        <w:t>月</w:t>
      </w:r>
      <w:r>
        <w:rPr>
          <w:rFonts w:eastAsia="標楷體"/>
          <w:color w:val="0000FF"/>
        </w:rPr>
        <w:t>31</w:t>
      </w:r>
      <w:r>
        <w:rPr>
          <w:rFonts w:ascii="標楷體" w:eastAsia="標楷體" w:hAnsi="標楷體"/>
          <w:color w:val="0000FF"/>
        </w:rPr>
        <w:t>日、2月1日至7月31日)，連選得連任。</w:t>
      </w:r>
    </w:p>
    <w:p w14:paraId="2A77B51D" w14:textId="77777777" w:rsidR="008C0EE1" w:rsidRDefault="005C0F23">
      <w:pPr>
        <w:rPr>
          <w:rFonts w:ascii="標楷體" w:eastAsia="標楷體" w:hAnsi="標楷體"/>
          <w:sz w:val="20"/>
        </w:rPr>
      </w:pPr>
      <w:r>
        <w:rPr>
          <w:rFonts w:ascii="標楷體" w:eastAsia="標楷體" w:hAnsi="標楷體"/>
          <w:sz w:val="20"/>
        </w:rPr>
        <w:t>(無給職說明)</w:t>
      </w:r>
    </w:p>
    <w:p w14:paraId="4D6BD8ED" w14:textId="77777777" w:rsidR="008C0EE1" w:rsidRDefault="005C0F23">
      <w:pPr>
        <w:numPr>
          <w:ilvl w:val="0"/>
          <w:numId w:val="3"/>
        </w:numPr>
        <w:ind w:left="1134" w:hanging="1134"/>
        <w:rPr>
          <w:rFonts w:ascii="標楷體" w:eastAsia="標楷體" w:hAnsi="標楷體"/>
        </w:rPr>
      </w:pPr>
      <w:r>
        <w:rPr>
          <w:rFonts w:ascii="標楷體" w:eastAsia="標楷體" w:hAnsi="標楷體"/>
        </w:rPr>
        <w:t>本社社長、副社長及所有幹部除經社員大會決議外皆為無給職。</w:t>
      </w:r>
    </w:p>
    <w:p w14:paraId="3D6DC933" w14:textId="77777777" w:rsidR="008C0EE1" w:rsidRDefault="005C0F23">
      <w:pPr>
        <w:numPr>
          <w:ilvl w:val="0"/>
          <w:numId w:val="2"/>
        </w:numPr>
        <w:jc w:val="center"/>
        <w:rPr>
          <w:rFonts w:ascii="標楷體" w:eastAsia="標楷體" w:hAnsi="標楷體"/>
          <w:b/>
          <w:sz w:val="28"/>
          <w:szCs w:val="28"/>
        </w:rPr>
      </w:pPr>
      <w:r>
        <w:rPr>
          <w:rFonts w:ascii="標楷體" w:eastAsia="標楷體" w:hAnsi="標楷體"/>
          <w:b/>
          <w:sz w:val="28"/>
          <w:szCs w:val="28"/>
        </w:rPr>
        <w:t>財務</w:t>
      </w:r>
    </w:p>
    <w:p w14:paraId="37CC7FD8" w14:textId="77777777" w:rsidR="008C0EE1" w:rsidRDefault="005C0F23">
      <w:pPr>
        <w:rPr>
          <w:rFonts w:ascii="標楷體" w:eastAsia="標楷體" w:hAnsi="標楷體"/>
          <w:sz w:val="20"/>
        </w:rPr>
      </w:pPr>
      <w:r>
        <w:rPr>
          <w:rFonts w:ascii="標楷體" w:eastAsia="標楷體" w:hAnsi="標楷體"/>
          <w:sz w:val="20"/>
        </w:rPr>
        <w:lastRenderedPageBreak/>
        <w:t>(經費來源)</w:t>
      </w:r>
    </w:p>
    <w:p w14:paraId="3B5164E6" w14:textId="3DF2BC6D" w:rsidR="008C0EE1" w:rsidRDefault="005C0F23">
      <w:pPr>
        <w:numPr>
          <w:ilvl w:val="0"/>
          <w:numId w:val="3"/>
        </w:numPr>
        <w:ind w:left="1134" w:hanging="1134"/>
      </w:pPr>
      <w:r>
        <w:rPr>
          <w:rFonts w:ascii="標楷體" w:eastAsia="標楷體" w:hAnsi="標楷體"/>
        </w:rPr>
        <w:t>本社經費來源如下：</w:t>
      </w:r>
    </w:p>
    <w:p w14:paraId="4CE931EC" w14:textId="6D1A9E7F" w:rsidR="00C51589" w:rsidRPr="00C51589" w:rsidRDefault="005C0F23">
      <w:pPr>
        <w:numPr>
          <w:ilvl w:val="0"/>
          <w:numId w:val="12"/>
        </w:numPr>
        <w:ind w:left="1701" w:hanging="567"/>
      </w:pPr>
      <w:r>
        <w:rPr>
          <w:rFonts w:ascii="標楷體" w:eastAsia="標楷體" w:hAnsi="標楷體"/>
          <w:color w:val="0000FF"/>
        </w:rPr>
        <w:t>社費：</w:t>
      </w:r>
      <w:r w:rsidR="00C51589">
        <w:rPr>
          <w:rFonts w:ascii="標楷體" w:eastAsia="標楷體" w:hAnsi="標楷體"/>
          <w:color w:val="0000FF"/>
        </w:rPr>
        <w:t>本社</w:t>
      </w:r>
      <w:r>
        <w:rPr>
          <w:rFonts w:ascii="標楷體" w:eastAsia="標楷體" w:hAnsi="標楷體"/>
          <w:color w:val="0000FF"/>
        </w:rPr>
        <w:t>社費</w:t>
      </w:r>
      <w:r w:rsidR="00C51589">
        <w:rPr>
          <w:rFonts w:ascii="標楷體" w:eastAsia="標楷體" w:hAnsi="標楷體"/>
          <w:color w:val="0000FF"/>
        </w:rPr>
        <w:t>分為兩種收取方式：</w:t>
      </w:r>
    </w:p>
    <w:p w14:paraId="62450EEB" w14:textId="158E0BED" w:rsidR="00C51589" w:rsidRPr="00C51589" w:rsidRDefault="005C0F23" w:rsidP="00C51589">
      <w:pPr>
        <w:pStyle w:val="af"/>
        <w:numPr>
          <w:ilvl w:val="0"/>
          <w:numId w:val="21"/>
        </w:numPr>
      </w:pPr>
      <w:r w:rsidRPr="00C51589">
        <w:rPr>
          <w:rFonts w:ascii="標楷體" w:eastAsia="標楷體" w:hAnsi="標楷體"/>
          <w:color w:val="0000FF"/>
        </w:rPr>
        <w:t>每學期初收取一次，金額新台幣</w:t>
      </w:r>
      <w:r w:rsidR="00C51589">
        <w:rPr>
          <w:rFonts w:eastAsia="標楷體" w:hint="eastAsia"/>
          <w:color w:val="0000FF"/>
        </w:rPr>
        <w:t>500</w:t>
      </w:r>
      <w:r w:rsidRPr="00C51589">
        <w:rPr>
          <w:rFonts w:ascii="標楷體" w:eastAsia="標楷體" w:hAnsi="標楷體"/>
          <w:color w:val="0000FF"/>
        </w:rPr>
        <w:t>元</w:t>
      </w:r>
      <w:r w:rsidR="00C51589">
        <w:rPr>
          <w:rFonts w:ascii="標楷體" w:eastAsia="標楷體" w:hAnsi="標楷體"/>
          <w:color w:val="0000FF"/>
        </w:rPr>
        <w:t>。</w:t>
      </w:r>
    </w:p>
    <w:p w14:paraId="3C98A6D1" w14:textId="6AE66769" w:rsidR="008C0EE1" w:rsidRDefault="00C51589" w:rsidP="00C51589">
      <w:pPr>
        <w:pStyle w:val="af"/>
        <w:numPr>
          <w:ilvl w:val="0"/>
          <w:numId w:val="21"/>
        </w:numPr>
      </w:pPr>
      <w:r>
        <w:rPr>
          <w:rFonts w:ascii="標楷體" w:eastAsia="標楷體" w:hAnsi="標楷體"/>
          <w:color w:val="0000FF"/>
        </w:rPr>
        <w:t>每學年初收取一次，金額新台幣800元。</w:t>
      </w:r>
      <w:r w:rsidRPr="00C51589">
        <w:rPr>
          <w:rFonts w:ascii="標楷體" w:eastAsia="標楷體" w:hAnsi="標楷體"/>
          <w:color w:val="0000FF"/>
        </w:rPr>
        <w:br/>
      </w:r>
      <w:r w:rsidR="005C0F23" w:rsidRPr="00C51589">
        <w:rPr>
          <w:rFonts w:ascii="標楷體" w:eastAsia="標楷體" w:hAnsi="標楷體"/>
          <w:color w:val="0000FF"/>
        </w:rPr>
        <w:t>如有調整應經幹部會議決議。</w:t>
      </w:r>
    </w:p>
    <w:p w14:paraId="474482E8" w14:textId="77777777" w:rsidR="008C0EE1" w:rsidRDefault="005C0F23">
      <w:pPr>
        <w:numPr>
          <w:ilvl w:val="0"/>
          <w:numId w:val="12"/>
        </w:numPr>
        <w:ind w:left="1701" w:hanging="567"/>
        <w:rPr>
          <w:rFonts w:ascii="標楷體" w:eastAsia="標楷體" w:hAnsi="標楷體"/>
          <w:color w:val="0000FF"/>
        </w:rPr>
      </w:pPr>
      <w:r>
        <w:rPr>
          <w:rFonts w:ascii="標楷體" w:eastAsia="標楷體" w:hAnsi="標楷體"/>
          <w:color w:val="0000FF"/>
        </w:rPr>
        <w:t>學校補助：依據本校經費補助原則規定。</w:t>
      </w:r>
    </w:p>
    <w:p w14:paraId="2A5ED619" w14:textId="77777777" w:rsidR="008C0EE1" w:rsidRDefault="005C0F23">
      <w:pPr>
        <w:numPr>
          <w:ilvl w:val="0"/>
          <w:numId w:val="12"/>
        </w:numPr>
        <w:ind w:left="1701" w:hanging="567"/>
        <w:rPr>
          <w:rFonts w:ascii="標楷體" w:eastAsia="標楷體" w:hAnsi="標楷體"/>
          <w:color w:val="0000FF"/>
        </w:rPr>
      </w:pPr>
      <w:r>
        <w:rPr>
          <w:rFonts w:ascii="標楷體" w:eastAsia="標楷體" w:hAnsi="標楷體"/>
          <w:color w:val="0000FF"/>
        </w:rPr>
        <w:t>企業贊助。</w:t>
      </w:r>
    </w:p>
    <w:p w14:paraId="1348526E" w14:textId="77777777" w:rsidR="008C0EE1" w:rsidRDefault="005C0F23">
      <w:pPr>
        <w:numPr>
          <w:ilvl w:val="0"/>
          <w:numId w:val="12"/>
        </w:numPr>
        <w:ind w:left="1701" w:hanging="567"/>
        <w:rPr>
          <w:rFonts w:ascii="標楷體" w:eastAsia="標楷體" w:hAnsi="標楷體"/>
          <w:color w:val="0000FF"/>
        </w:rPr>
      </w:pPr>
      <w:r>
        <w:rPr>
          <w:rFonts w:ascii="標楷體" w:eastAsia="標楷體" w:hAnsi="標楷體"/>
          <w:color w:val="0000FF"/>
        </w:rPr>
        <w:t>活動收入。</w:t>
      </w:r>
    </w:p>
    <w:p w14:paraId="588EF52A" w14:textId="77777777" w:rsidR="008C0EE1" w:rsidRDefault="005C0F23">
      <w:pPr>
        <w:numPr>
          <w:ilvl w:val="0"/>
          <w:numId w:val="12"/>
        </w:numPr>
        <w:ind w:left="1701" w:hanging="567"/>
        <w:rPr>
          <w:rFonts w:ascii="標楷體" w:eastAsia="標楷體" w:hAnsi="標楷體"/>
          <w:color w:val="0000FF"/>
        </w:rPr>
      </w:pPr>
      <w:r>
        <w:rPr>
          <w:rFonts w:ascii="標楷體" w:eastAsia="標楷體" w:hAnsi="標楷體"/>
          <w:color w:val="0000FF"/>
        </w:rPr>
        <w:t>其他收入。</w:t>
      </w:r>
    </w:p>
    <w:p w14:paraId="7F6036BA" w14:textId="2FC2AEEF" w:rsidR="008C0EE1" w:rsidRDefault="005C0F23">
      <w:pPr>
        <w:ind w:left="1134"/>
      </w:pPr>
      <w:r>
        <w:rPr>
          <w:rFonts w:ascii="標楷體" w:eastAsia="標楷體" w:hAnsi="標楷體"/>
        </w:rPr>
        <w:t>經費由</w:t>
      </w:r>
      <w:r w:rsidR="00511525">
        <w:rPr>
          <w:rFonts w:ascii="標楷體" w:eastAsia="標楷體" w:hAnsi="標楷體"/>
          <w:color w:val="0000FF"/>
        </w:rPr>
        <w:t>行政與財務部</w:t>
      </w:r>
      <w:r>
        <w:rPr>
          <w:rFonts w:ascii="標楷體" w:eastAsia="標楷體" w:hAnsi="標楷體"/>
        </w:rPr>
        <w:t>收取管理，學期末需公告全體社員該學期經費收支狀況。</w:t>
      </w:r>
    </w:p>
    <w:p w14:paraId="2920820C" w14:textId="77777777" w:rsidR="008C0EE1" w:rsidRDefault="005C0F23">
      <w:pPr>
        <w:ind w:left="-283"/>
        <w:rPr>
          <w:rFonts w:ascii="標楷體" w:eastAsia="標楷體" w:hAnsi="標楷體"/>
          <w:sz w:val="20"/>
        </w:rPr>
      </w:pPr>
      <w:r>
        <w:rPr>
          <w:rFonts w:ascii="標楷體" w:eastAsia="標楷體" w:hAnsi="標楷體"/>
          <w:sz w:val="20"/>
        </w:rPr>
        <w:t>(退費規定)</w:t>
      </w:r>
    </w:p>
    <w:p w14:paraId="5F29BF3A" w14:textId="7CB99B72" w:rsidR="008C0EE1" w:rsidRDefault="005C0F23">
      <w:pPr>
        <w:numPr>
          <w:ilvl w:val="0"/>
          <w:numId w:val="3"/>
        </w:numPr>
        <w:ind w:left="1134" w:hanging="1418"/>
      </w:pPr>
      <w:r>
        <w:rPr>
          <w:rFonts w:ascii="標楷體" w:eastAsia="標楷體" w:hAnsi="標楷體"/>
          <w:color w:val="0000FF"/>
        </w:rPr>
        <w:t>若社員於該學期間前退出社團，不退</w:t>
      </w:r>
      <w:r w:rsidR="00DC3C73">
        <w:rPr>
          <w:rFonts w:ascii="標楷體" w:eastAsia="標楷體" w:hAnsi="標楷體" w:hint="eastAsia"/>
          <w:color w:val="0000FF"/>
        </w:rPr>
        <w:t>予</w:t>
      </w:r>
      <w:r>
        <w:rPr>
          <w:rFonts w:ascii="標楷體" w:eastAsia="標楷體" w:hAnsi="標楷體"/>
          <w:color w:val="0000FF"/>
        </w:rPr>
        <w:t>學期繳交之社費。</w:t>
      </w:r>
    </w:p>
    <w:p w14:paraId="6C059B60" w14:textId="77777777" w:rsidR="008C0EE1" w:rsidRDefault="005C0F23">
      <w:pPr>
        <w:numPr>
          <w:ilvl w:val="0"/>
          <w:numId w:val="2"/>
        </w:numPr>
        <w:jc w:val="center"/>
        <w:rPr>
          <w:rFonts w:ascii="標楷體" w:eastAsia="標楷體" w:hAnsi="標楷體"/>
          <w:b/>
          <w:sz w:val="28"/>
          <w:szCs w:val="28"/>
        </w:rPr>
      </w:pPr>
      <w:r>
        <w:rPr>
          <w:rFonts w:ascii="標楷體" w:eastAsia="標楷體" w:hAnsi="標楷體"/>
          <w:b/>
          <w:sz w:val="28"/>
          <w:szCs w:val="28"/>
        </w:rPr>
        <w:t>變更與解散</w:t>
      </w:r>
    </w:p>
    <w:p w14:paraId="2E26B2FA" w14:textId="77777777" w:rsidR="008C0EE1" w:rsidRDefault="005C0F23">
      <w:r>
        <w:rPr>
          <w:rFonts w:ascii="標楷體" w:eastAsia="標楷體" w:hAnsi="標楷體"/>
          <w:sz w:val="20"/>
        </w:rPr>
        <w:t>(章程變更)</w:t>
      </w:r>
    </w:p>
    <w:p w14:paraId="1DACF977" w14:textId="77777777" w:rsidR="008C0EE1" w:rsidRDefault="005C0F23">
      <w:pPr>
        <w:numPr>
          <w:ilvl w:val="0"/>
          <w:numId w:val="3"/>
        </w:numPr>
        <w:ind w:left="1134" w:hanging="1418"/>
        <w:rPr>
          <w:rFonts w:ascii="標楷體" w:eastAsia="標楷體" w:hAnsi="標楷體"/>
        </w:rPr>
      </w:pPr>
      <w:r>
        <w:rPr>
          <w:rFonts w:ascii="標楷體" w:eastAsia="標楷體" w:hAnsi="標楷體"/>
        </w:rPr>
        <w:t>本社/會章程或社團名稱變更，應符合本章程第十二條及輔導單位之規定。</w:t>
      </w:r>
    </w:p>
    <w:p w14:paraId="0FEAF924" w14:textId="77777777" w:rsidR="008C0EE1" w:rsidRDefault="005C0F23">
      <w:pPr>
        <w:rPr>
          <w:rFonts w:ascii="標楷體" w:eastAsia="標楷體" w:hAnsi="標楷體"/>
          <w:sz w:val="20"/>
        </w:rPr>
      </w:pPr>
      <w:r>
        <w:rPr>
          <w:rFonts w:ascii="標楷體" w:eastAsia="標楷體" w:hAnsi="標楷體"/>
          <w:sz w:val="20"/>
        </w:rPr>
        <w:t>(社團解散)</w:t>
      </w:r>
    </w:p>
    <w:p w14:paraId="44648251" w14:textId="77777777" w:rsidR="008C0EE1" w:rsidRDefault="005C0F23">
      <w:pPr>
        <w:numPr>
          <w:ilvl w:val="0"/>
          <w:numId w:val="3"/>
        </w:numPr>
        <w:ind w:left="1134" w:hanging="1418"/>
        <w:rPr>
          <w:rFonts w:ascii="標楷體" w:eastAsia="標楷體" w:hAnsi="標楷體"/>
        </w:rPr>
      </w:pPr>
      <w:r>
        <w:rPr>
          <w:rFonts w:ascii="標楷體" w:eastAsia="標楷體" w:hAnsi="標楷體"/>
        </w:rPr>
        <w:t>本社/會自行決議解散應符合本章程第十二條規定。</w:t>
      </w:r>
    </w:p>
    <w:p w14:paraId="5EE825A8" w14:textId="77777777" w:rsidR="008C0EE1" w:rsidRDefault="005C0F23">
      <w:pPr>
        <w:ind w:left="1134"/>
        <w:rPr>
          <w:rFonts w:ascii="標楷體" w:eastAsia="標楷體" w:hAnsi="標楷體"/>
        </w:rPr>
      </w:pPr>
      <w:r>
        <w:rPr>
          <w:rFonts w:ascii="標楷體" w:eastAsia="標楷體" w:hAnsi="標楷體"/>
        </w:rPr>
        <w:t>本社/會如有本校學生社團設置及輔導辦法第十六條第一款、第三款及第四款規定之情事，視同解散。</w:t>
      </w:r>
    </w:p>
    <w:p w14:paraId="0AF97BC5" w14:textId="77777777" w:rsidR="008C0EE1" w:rsidRDefault="005C0F23">
      <w:pPr>
        <w:rPr>
          <w:rFonts w:ascii="標楷體" w:eastAsia="標楷體" w:hAnsi="標楷體"/>
          <w:sz w:val="20"/>
        </w:rPr>
      </w:pPr>
      <w:r>
        <w:rPr>
          <w:rFonts w:ascii="標楷體" w:eastAsia="標楷體" w:hAnsi="標楷體"/>
          <w:sz w:val="20"/>
        </w:rPr>
        <w:t>(財物處分)</w:t>
      </w:r>
    </w:p>
    <w:p w14:paraId="200DF0F6" w14:textId="77777777" w:rsidR="008C0EE1" w:rsidRDefault="005C0F23">
      <w:pPr>
        <w:numPr>
          <w:ilvl w:val="0"/>
          <w:numId w:val="3"/>
        </w:numPr>
        <w:ind w:left="1134" w:hanging="1418"/>
        <w:rPr>
          <w:rFonts w:ascii="標楷體" w:eastAsia="標楷體" w:hAnsi="標楷體"/>
        </w:rPr>
      </w:pPr>
      <w:r>
        <w:rPr>
          <w:rFonts w:ascii="標楷體" w:eastAsia="標楷體" w:hAnsi="標楷體"/>
        </w:rPr>
        <w:t>關於本社解散後社團財物之處理事項，準用中華民國關於法人之規定或以下列原則進行處分：</w:t>
      </w:r>
    </w:p>
    <w:p w14:paraId="51E1D047" w14:textId="64A71990" w:rsidR="008C0EE1" w:rsidRDefault="005C0F23">
      <w:pPr>
        <w:numPr>
          <w:ilvl w:val="0"/>
          <w:numId w:val="13"/>
        </w:numPr>
        <w:ind w:left="1701" w:hanging="567"/>
      </w:pPr>
      <w:r>
        <w:rPr>
          <w:rFonts w:ascii="標楷體" w:eastAsia="標楷體" w:hAnsi="標楷體"/>
        </w:rPr>
        <w:t>社費</w:t>
      </w:r>
    </w:p>
    <w:p w14:paraId="5F00157F" w14:textId="77777777" w:rsidR="008C0EE1" w:rsidRDefault="005C0F23">
      <w:pPr>
        <w:numPr>
          <w:ilvl w:val="0"/>
          <w:numId w:val="14"/>
        </w:numPr>
        <w:ind w:left="1985" w:hanging="284"/>
      </w:pPr>
      <w:r>
        <w:rPr>
          <w:rFonts w:ascii="標楷體" w:eastAsia="標楷體" w:hAnsi="標楷體"/>
          <w:color w:val="000000"/>
        </w:rPr>
        <w:t>存入學校社團捐款專戶。</w:t>
      </w:r>
    </w:p>
    <w:p w14:paraId="2145A3F2" w14:textId="77777777" w:rsidR="008C0EE1" w:rsidRDefault="005C0F23">
      <w:pPr>
        <w:numPr>
          <w:ilvl w:val="0"/>
          <w:numId w:val="14"/>
        </w:numPr>
        <w:ind w:left="1985" w:hanging="284"/>
        <w:rPr>
          <w:rFonts w:ascii="標楷體" w:eastAsia="標楷體" w:hAnsi="標楷體"/>
          <w:color w:val="0000FF"/>
        </w:rPr>
      </w:pPr>
      <w:r>
        <w:rPr>
          <w:rFonts w:ascii="標楷體" w:eastAsia="標楷體" w:hAnsi="標楷體"/>
          <w:color w:val="0000FF"/>
        </w:rPr>
        <w:t>經社員大會決議，將餘額均分發還予現任社員。</w:t>
      </w:r>
    </w:p>
    <w:p w14:paraId="07AF4998" w14:textId="5F496059" w:rsidR="008C0EE1" w:rsidRDefault="005C0F23">
      <w:pPr>
        <w:numPr>
          <w:ilvl w:val="0"/>
          <w:numId w:val="13"/>
        </w:numPr>
        <w:ind w:left="1701" w:hanging="567"/>
      </w:pPr>
      <w:r>
        <w:rPr>
          <w:rFonts w:ascii="標楷體" w:eastAsia="標楷體" w:hAnsi="標楷體"/>
        </w:rPr>
        <w:t>財產</w:t>
      </w:r>
    </w:p>
    <w:p w14:paraId="6AA6F50D" w14:textId="77777777" w:rsidR="008C0EE1" w:rsidRDefault="005C0F23">
      <w:pPr>
        <w:numPr>
          <w:ilvl w:val="0"/>
          <w:numId w:val="15"/>
        </w:numPr>
        <w:ind w:left="1985" w:hanging="284"/>
        <w:rPr>
          <w:rFonts w:ascii="標楷體" w:eastAsia="標楷體" w:hAnsi="標楷體"/>
          <w:color w:val="C00000"/>
        </w:rPr>
      </w:pPr>
      <w:r>
        <w:rPr>
          <w:rFonts w:ascii="標楷體" w:eastAsia="標楷體" w:hAnsi="標楷體"/>
          <w:color w:val="C00000"/>
        </w:rPr>
        <w:t>屬學校所有之財產應予以清點並歸還課外活動輔導組，遺失需照價賠償。</w:t>
      </w:r>
    </w:p>
    <w:p w14:paraId="2213F3B4" w14:textId="77777777" w:rsidR="008C0EE1" w:rsidRDefault="005C0F23">
      <w:pPr>
        <w:numPr>
          <w:ilvl w:val="0"/>
          <w:numId w:val="15"/>
        </w:numPr>
        <w:suppressAutoHyphens w:val="0"/>
        <w:textAlignment w:val="auto"/>
      </w:pPr>
      <w:r>
        <w:rPr>
          <w:rFonts w:ascii="標楷體" w:eastAsia="標楷體" w:hAnsi="標楷體"/>
          <w:color w:val="0000FF"/>
        </w:rPr>
        <w:t>經社員大會決議，將剩餘財產分配予在學現任社員。</w:t>
      </w:r>
    </w:p>
    <w:p w14:paraId="7278FD28" w14:textId="77777777" w:rsidR="008C0EE1" w:rsidRDefault="005C0F23">
      <w:pPr>
        <w:numPr>
          <w:ilvl w:val="0"/>
          <w:numId w:val="2"/>
        </w:numPr>
        <w:jc w:val="center"/>
        <w:rPr>
          <w:rFonts w:ascii="標楷體" w:eastAsia="標楷體" w:hAnsi="標楷體"/>
          <w:b/>
          <w:sz w:val="28"/>
          <w:szCs w:val="28"/>
        </w:rPr>
      </w:pPr>
      <w:r>
        <w:rPr>
          <w:rFonts w:ascii="標楷體" w:eastAsia="標楷體" w:hAnsi="標楷體"/>
          <w:b/>
          <w:sz w:val="28"/>
          <w:szCs w:val="28"/>
        </w:rPr>
        <w:t>附則</w:t>
      </w:r>
    </w:p>
    <w:p w14:paraId="2694CD49" w14:textId="77777777" w:rsidR="008C0EE1" w:rsidRDefault="005C0F23">
      <w:r>
        <w:rPr>
          <w:rFonts w:ascii="標楷體" w:eastAsia="標楷體" w:hAnsi="標楷體"/>
          <w:sz w:val="20"/>
        </w:rPr>
        <w:t>(訴願程序)</w:t>
      </w:r>
    </w:p>
    <w:p w14:paraId="359436C6" w14:textId="77777777" w:rsidR="008C0EE1" w:rsidRDefault="005C0F23">
      <w:pPr>
        <w:numPr>
          <w:ilvl w:val="0"/>
          <w:numId w:val="3"/>
        </w:numPr>
        <w:ind w:left="1134" w:hanging="1418"/>
        <w:rPr>
          <w:rFonts w:ascii="標楷體" w:eastAsia="標楷體" w:hAnsi="標楷體"/>
          <w:color w:val="000000"/>
        </w:rPr>
      </w:pPr>
      <w:r>
        <w:rPr>
          <w:rFonts w:ascii="標楷體" w:eastAsia="標楷體" w:hAnsi="標楷體"/>
          <w:color w:val="000000"/>
        </w:rPr>
        <w:t>社團或社員如對社內決議有疑慮或不服者，得向本校學生會提起訴願。</w:t>
      </w:r>
    </w:p>
    <w:p w14:paraId="120607D3" w14:textId="77777777" w:rsidR="008C0EE1" w:rsidRDefault="005C0F23">
      <w:pPr>
        <w:rPr>
          <w:rFonts w:ascii="標楷體" w:eastAsia="標楷體" w:hAnsi="標楷體"/>
          <w:color w:val="000000"/>
          <w:sz w:val="20"/>
          <w:szCs w:val="28"/>
        </w:rPr>
      </w:pPr>
      <w:r>
        <w:rPr>
          <w:rFonts w:ascii="標楷體" w:eastAsia="標楷體" w:hAnsi="標楷體"/>
          <w:color w:val="000000"/>
          <w:sz w:val="20"/>
          <w:szCs w:val="28"/>
        </w:rPr>
        <w:t>(法律位階)</w:t>
      </w:r>
    </w:p>
    <w:p w14:paraId="0C66DE7B" w14:textId="77777777" w:rsidR="008C0EE1" w:rsidRDefault="005C0F23">
      <w:pPr>
        <w:numPr>
          <w:ilvl w:val="0"/>
          <w:numId w:val="3"/>
        </w:numPr>
        <w:ind w:left="1134" w:hanging="1276"/>
        <w:rPr>
          <w:rFonts w:ascii="標楷體" w:eastAsia="標楷體" w:hAnsi="標楷體"/>
          <w:color w:val="000000"/>
        </w:rPr>
      </w:pPr>
      <w:r>
        <w:rPr>
          <w:rFonts w:ascii="標楷體" w:eastAsia="標楷體" w:hAnsi="標楷體"/>
          <w:color w:val="000000"/>
        </w:rPr>
        <w:lastRenderedPageBreak/>
        <w:t>本社團章程內容若與本國法律或本校法規牴觸者無效。</w:t>
      </w:r>
    </w:p>
    <w:p w14:paraId="6171CA55" w14:textId="77777777" w:rsidR="008C0EE1" w:rsidRDefault="005C0F23">
      <w:pPr>
        <w:rPr>
          <w:rFonts w:ascii="標楷體" w:eastAsia="標楷體" w:hAnsi="標楷體"/>
          <w:color w:val="000000"/>
          <w:sz w:val="20"/>
        </w:rPr>
      </w:pPr>
      <w:r>
        <w:rPr>
          <w:rFonts w:ascii="標楷體" w:eastAsia="標楷體" w:hAnsi="標楷體"/>
          <w:color w:val="000000"/>
          <w:sz w:val="20"/>
        </w:rPr>
        <w:t>(生效規定)</w:t>
      </w:r>
    </w:p>
    <w:p w14:paraId="656BFAD0" w14:textId="77777777" w:rsidR="008C0EE1" w:rsidRDefault="005C0F23">
      <w:pPr>
        <w:numPr>
          <w:ilvl w:val="0"/>
          <w:numId w:val="3"/>
        </w:numPr>
        <w:ind w:left="1134" w:hanging="1418"/>
        <w:rPr>
          <w:rFonts w:ascii="標楷體" w:eastAsia="標楷體" w:hAnsi="標楷體"/>
          <w:color w:val="000000"/>
        </w:rPr>
      </w:pPr>
      <w:r>
        <w:rPr>
          <w:rFonts w:ascii="標楷體" w:eastAsia="標楷體" w:hAnsi="標楷體"/>
          <w:color w:val="000000"/>
        </w:rPr>
        <w:t>本社團章程經社員大會同意，送本校所屬校區課外活動輔導組備查後通過，修正時亦同。</w:t>
      </w:r>
    </w:p>
    <w:p w14:paraId="7A81F8E4" w14:textId="77777777" w:rsidR="008C0EE1" w:rsidRDefault="005C0F23">
      <w:pPr>
        <w:pageBreakBefore/>
        <w:ind w:left="425"/>
        <w:jc w:val="center"/>
      </w:pPr>
      <w:r>
        <w:rPr>
          <w:rFonts w:ascii="標楷體" w:eastAsia="標楷體" w:hAnsi="標楷體"/>
          <w:noProof/>
          <w:sz w:val="32"/>
        </w:rPr>
        <w:lastRenderedPageBreak/>
        <mc:AlternateContent>
          <mc:Choice Requires="wps">
            <w:drawing>
              <wp:anchor distT="0" distB="0" distL="114300" distR="114300" simplePos="0" relativeHeight="251659776" behindDoc="0" locked="0" layoutInCell="1" allowOverlap="1" wp14:anchorId="6D101745" wp14:editId="1D59998B">
                <wp:simplePos x="0" y="0"/>
                <wp:positionH relativeFrom="page">
                  <wp:posOffset>190496</wp:posOffset>
                </wp:positionH>
                <wp:positionV relativeFrom="paragraph">
                  <wp:posOffset>-586743</wp:posOffset>
                </wp:positionV>
                <wp:extent cx="1943100" cy="1000125"/>
                <wp:effectExtent l="0" t="114300" r="19050" b="66675"/>
                <wp:wrapNone/>
                <wp:docPr id="1541093431" name="AutoShape 2"/>
                <wp:cNvGraphicFramePr/>
                <a:graphic xmlns:a="http://schemas.openxmlformats.org/drawingml/2006/main">
                  <a:graphicData uri="http://schemas.microsoft.com/office/word/2010/wordprocessingShape">
                    <wps:wsp>
                      <wps:cNvSpPr/>
                      <wps:spPr>
                        <a:xfrm>
                          <a:off x="0" y="0"/>
                          <a:ext cx="1943100" cy="1000125"/>
                        </a:xfrm>
                        <a:custGeom>
                          <a:avLst/>
                          <a:gdLst>
                            <a:gd name="f0" fmla="val w"/>
                            <a:gd name="f1" fmla="val h"/>
                            <a:gd name="f2" fmla="val ss"/>
                            <a:gd name="f3" fmla="val 0"/>
                            <a:gd name="f4" fmla="+- 0 0 9616"/>
                            <a:gd name="f5" fmla="val 6944"/>
                            <a:gd name="f6" fmla="val 40686"/>
                            <a:gd name="f7" fmla="abs f0"/>
                            <a:gd name="f8" fmla="abs f1"/>
                            <a:gd name="f9" fmla="abs f2"/>
                            <a:gd name="f10" fmla="?: f7 f0 1"/>
                            <a:gd name="f11" fmla="?: f8 f1 1"/>
                            <a:gd name="f12" fmla="?: f9 f2 1"/>
                            <a:gd name="f13" fmla="*/ f10 1 21600"/>
                            <a:gd name="f14" fmla="*/ f11 1 21600"/>
                            <a:gd name="f15" fmla="*/ 21600 f10 1"/>
                            <a:gd name="f16" fmla="*/ 21600 f11 1"/>
                            <a:gd name="f17" fmla="min f14 f13"/>
                            <a:gd name="f18" fmla="*/ f15 1 f12"/>
                            <a:gd name="f19" fmla="*/ f16 1 f12"/>
                            <a:gd name="f20" fmla="val f18"/>
                            <a:gd name="f21" fmla="val f19"/>
                            <a:gd name="f22" fmla="*/ f3 f17 1"/>
                            <a:gd name="f23" fmla="+- f21 0 f3"/>
                            <a:gd name="f24" fmla="+- f20 0 f3"/>
                            <a:gd name="f25" fmla="*/ f20 f17 1"/>
                            <a:gd name="f26" fmla="*/ f21 f17 1"/>
                            <a:gd name="f27" fmla="min f24 f23"/>
                            <a:gd name="f28" fmla="*/ f27 1 21600"/>
                            <a:gd name="f29" fmla="*/ f5 1 f28"/>
                            <a:gd name="f30" fmla="*/ f4 1 f28"/>
                            <a:gd name="f31" fmla="*/ f6 1 f28"/>
                            <a:gd name="f32" fmla="*/ f23 f30 1"/>
                            <a:gd name="f33" fmla="*/ f24 f29 1"/>
                            <a:gd name="f34" fmla="*/ f24 f31 1"/>
                            <a:gd name="f35" fmla="*/ f32 1 100000"/>
                            <a:gd name="f36" fmla="*/ f33 1 100000"/>
                            <a:gd name="f37" fmla="*/ f34 1 100000"/>
                            <a:gd name="f38" fmla="*/ f36 f17 1"/>
                            <a:gd name="f39" fmla="*/ f35 f17 1"/>
                            <a:gd name="f40" fmla="*/ f37 f17 1"/>
                          </a:gdLst>
                          <a:ahLst/>
                          <a:cxnLst>
                            <a:cxn ang="3cd4">
                              <a:pos x="hc" y="t"/>
                            </a:cxn>
                            <a:cxn ang="0">
                              <a:pos x="r" y="vc"/>
                            </a:cxn>
                            <a:cxn ang="cd4">
                              <a:pos x="hc" y="b"/>
                            </a:cxn>
                            <a:cxn ang="cd2">
                              <a:pos x="l" y="vc"/>
                            </a:cxn>
                          </a:cxnLst>
                          <a:rect l="f22" t="f22" r="f25" b="f26"/>
                          <a:pathLst>
                            <a:path>
                              <a:moveTo>
                                <a:pt x="f22" y="f22"/>
                              </a:moveTo>
                              <a:lnTo>
                                <a:pt x="f25" y="f22"/>
                              </a:lnTo>
                              <a:lnTo>
                                <a:pt x="f25" y="f26"/>
                              </a:lnTo>
                              <a:lnTo>
                                <a:pt x="f22" y="f26"/>
                              </a:lnTo>
                              <a:close/>
                            </a:path>
                            <a:path fill="none">
                              <a:moveTo>
                                <a:pt x="f38" y="f39"/>
                              </a:moveTo>
                              <a:lnTo>
                                <a:pt x="f40" y="f39"/>
                              </a:lnTo>
                            </a:path>
                          </a:pathLst>
                        </a:custGeom>
                        <a:gradFill>
                          <a:gsLst>
                            <a:gs pos="0">
                              <a:srgbClr val="BCBCBC"/>
                            </a:gs>
                            <a:gs pos="100000">
                              <a:srgbClr val="D0D0D0"/>
                            </a:gs>
                          </a:gsLst>
                          <a:lin ang="16200000"/>
                        </a:gradFill>
                        <a:ln w="9528" cap="flat">
                          <a:solidFill>
                            <a:srgbClr val="000000"/>
                          </a:solidFill>
                          <a:prstDash val="solid"/>
                          <a:miter/>
                        </a:ln>
                        <a:effectLst>
                          <a:outerShdw dist="19997" dir="5400000" algn="tl">
                            <a:srgbClr val="000000">
                              <a:alpha val="38000"/>
                            </a:srgbClr>
                          </a:outerShdw>
                        </a:effectLst>
                      </wps:spPr>
                      <wps:txbx>
                        <w:txbxContent>
                          <w:p w14:paraId="0F4B841C" w14:textId="77777777" w:rsidR="008C0EE1" w:rsidRDefault="005C0F23">
                            <w:pPr>
                              <w:pStyle w:val="af"/>
                              <w:numPr>
                                <w:ilvl w:val="0"/>
                                <w:numId w:val="16"/>
                              </w:numPr>
                              <w:ind w:left="142" w:hanging="284"/>
                              <w:rPr>
                                <w:rFonts w:ascii="標楷體" w:eastAsia="標楷體" w:hAnsi="標楷體"/>
                                <w:color w:val="0000FF"/>
                                <w:sz w:val="20"/>
                              </w:rPr>
                            </w:pPr>
                            <w:r>
                              <w:rPr>
                                <w:rFonts w:ascii="標楷體" w:eastAsia="標楷體" w:hAnsi="標楷體"/>
                                <w:color w:val="0000FF"/>
                                <w:sz w:val="20"/>
                              </w:rPr>
                              <w:t>現行條文修改刪除請用藍色+底線。</w:t>
                            </w:r>
                          </w:p>
                          <w:p w14:paraId="5F17E389" w14:textId="77777777" w:rsidR="008C0EE1" w:rsidRDefault="005C0F23">
                            <w:pPr>
                              <w:pStyle w:val="af"/>
                              <w:numPr>
                                <w:ilvl w:val="0"/>
                                <w:numId w:val="16"/>
                              </w:numPr>
                              <w:ind w:left="142" w:hanging="284"/>
                            </w:pPr>
                            <w:r>
                              <w:rPr>
                                <w:rFonts w:ascii="標楷體" w:eastAsia="標楷體" w:hAnsi="標楷體"/>
                                <w:color w:val="C00000"/>
                                <w:sz w:val="20"/>
                              </w:rPr>
                              <w:t>修正條文修改或刪除處請紅色+底線。</w:t>
                            </w:r>
                          </w:p>
                        </w:txbxContent>
                      </wps:txbx>
                      <wps:bodyPr vert="horz" wrap="square" lIns="91440" tIns="45720" rIns="91440" bIns="45720" anchor="t" anchorCtr="0" compatLnSpc="0">
                        <a:noAutofit/>
                      </wps:bodyPr>
                    </wps:wsp>
                  </a:graphicData>
                </a:graphic>
              </wp:anchor>
            </w:drawing>
          </mc:Choice>
          <mc:Fallback>
            <w:pict>
              <v:shape w14:anchorId="6D101745" id="AutoShape 2" o:spid="_x0000_s1026" style="position:absolute;left:0;text-align:left;margin-left:15pt;margin-top:-46.2pt;width:153pt;height:78.75pt;z-index:251659776;visibility:visible;mso-wrap-style:square;mso-wrap-distance-left:9pt;mso-wrap-distance-top:0;mso-wrap-distance-right:9pt;mso-wrap-distance-bottom:0;mso-position-horizontal:absolute;mso-position-horizontal-relative:page;mso-position-vertical:absolute;mso-position-vertical-relative:text;v-text-anchor:top" coordsize="1943100,1000125"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" adj="-11796480,,5400" path="m,l1943100,r,1000125l,1000125,,xem134929,-96172nfl790570,-96172e" fillcolor="#bcbcbc" strokeweight=".26467mm">
                <v:fill color2="#d0d0d0" angle="180" focus="100%" type="gradient">
                  <o:fill v:ext="view" type="gradientUnscaled"/>
                </v:fill>
                <v:stroke joinstyle="miter"/>
                <v:shadow on="t" color="black" opacity="24903f" origin="-.5,-.5" offset="0,.55547mm"/>
                <v:formulas/>
                <v:path arrowok="t" o:connecttype="custom" o:connectlocs="971550,0;1943100,500063;971550,1000125;0,500063" o:connectangles="270,0,90,180" textboxrect="0,0,1943100,1000125"/>
                <v:textbox>
                  <w:txbxContent>
                    <w:p w14:paraId="0F4B841C" w14:textId="77777777" w:rsidR="008C0EE1" w:rsidRDefault="005C0F23">
                      <w:pPr>
                        <w:pStyle w:val="af"/>
                        <w:numPr>
                          <w:ilvl w:val="0"/>
                          <w:numId w:val="16"/>
                        </w:numPr>
                        <w:ind w:left="142" w:hanging="284"/>
                        <w:rPr>
                          <w:rFonts w:ascii="標楷體" w:eastAsia="標楷體" w:hAnsi="標楷體"/>
                          <w:color w:val="0000FF"/>
                          <w:sz w:val="20"/>
                        </w:rPr>
                      </w:pPr>
                      <w:r>
                        <w:rPr>
                          <w:rFonts w:ascii="標楷體" w:eastAsia="標楷體" w:hAnsi="標楷體"/>
                          <w:color w:val="0000FF"/>
                          <w:sz w:val="20"/>
                        </w:rPr>
                        <w:t>現行條文修改刪除請用藍色+底線。</w:t>
                      </w:r>
                    </w:p>
                    <w:p w14:paraId="5F17E389" w14:textId="77777777" w:rsidR="008C0EE1" w:rsidRDefault="005C0F23">
                      <w:pPr>
                        <w:pStyle w:val="af"/>
                        <w:numPr>
                          <w:ilvl w:val="0"/>
                          <w:numId w:val="16"/>
                        </w:numPr>
                        <w:ind w:left="142" w:hanging="284"/>
                      </w:pPr>
                      <w:r>
                        <w:rPr>
                          <w:rFonts w:ascii="標楷體" w:eastAsia="標楷體" w:hAnsi="標楷體"/>
                          <w:color w:val="C00000"/>
                          <w:sz w:val="20"/>
                        </w:rPr>
                        <w:t>修正條文修改或刪除處請紅色+底線。</w:t>
                      </w:r>
                    </w:p>
                  </w:txbxContent>
                </v:textbox>
                <w10:wrap anchorx="page"/>
              </v:shape>
            </w:pict>
          </mc:Fallback>
        </mc:AlternateContent>
      </w:r>
      <w:r>
        <w:rPr>
          <w:rFonts w:ascii="標楷體" w:eastAsia="標楷體" w:hAnsi="標楷體"/>
          <w:b/>
          <w:sz w:val="32"/>
        </w:rPr>
        <w:t>組織章程修正對照表</w:t>
      </w:r>
      <w:r>
        <w:rPr>
          <w:rFonts w:ascii="標楷體" w:eastAsia="標楷體" w:hAnsi="標楷體"/>
          <w:color w:val="00B050"/>
          <w:sz w:val="18"/>
          <w:szCs w:val="18"/>
        </w:rPr>
        <w:t>(未用到請刪除)</w:t>
      </w:r>
    </w:p>
    <w:p w14:paraId="67364247" w14:textId="77777777" w:rsidR="008C0EE1" w:rsidRDefault="005C0F23">
      <w:pPr>
        <w:numPr>
          <w:ilvl w:val="0"/>
          <w:numId w:val="17"/>
        </w:numPr>
        <w:spacing w:line="360" w:lineRule="auto"/>
        <w:ind w:left="709" w:hanging="709"/>
      </w:pPr>
      <w:r>
        <w:rPr>
          <w:rFonts w:ascii="標楷體" w:eastAsia="標楷體" w:hAnsi="標楷體"/>
        </w:rPr>
        <w:t>提案原由：</w:t>
      </w:r>
    </w:p>
    <w:p w14:paraId="27999CF3" w14:textId="77777777" w:rsidR="008C0EE1" w:rsidRDefault="005C0F23">
      <w:pPr>
        <w:numPr>
          <w:ilvl w:val="0"/>
          <w:numId w:val="17"/>
        </w:numPr>
        <w:spacing w:line="360" w:lineRule="auto"/>
        <w:ind w:left="709" w:hanging="709"/>
      </w:pPr>
      <w:r>
        <w:rPr>
          <w:rFonts w:ascii="標楷體" w:eastAsia="標楷體" w:hAnsi="標楷體"/>
        </w:rPr>
        <w:t>修正日期：</w:t>
      </w:r>
    </w:p>
    <w:p w14:paraId="4B26D31E" w14:textId="77777777" w:rsidR="008C0EE1" w:rsidRDefault="005C0F23">
      <w:pPr>
        <w:numPr>
          <w:ilvl w:val="0"/>
          <w:numId w:val="17"/>
        </w:numPr>
        <w:spacing w:line="360" w:lineRule="auto"/>
        <w:ind w:left="709" w:hanging="709"/>
      </w:pPr>
      <w:r>
        <w:rPr>
          <w:rFonts w:ascii="標楷體" w:eastAsia="標楷體" w:hAnsi="標楷體"/>
        </w:rPr>
        <w:t>條文修正對照表：</w:t>
      </w:r>
    </w:p>
    <w:tbl>
      <w:tblPr>
        <w:tblW w:w="9628" w:type="dxa"/>
        <w:tblCellMar>
          <w:left w:w="10" w:type="dxa"/>
          <w:right w:w="10" w:type="dxa"/>
        </w:tblCellMar>
        <w:tblLook w:val="04A0" w:firstRow="1" w:lastRow="0" w:firstColumn="1" w:lastColumn="0" w:noHBand="0" w:noVBand="1"/>
      </w:tblPr>
      <w:tblGrid>
        <w:gridCol w:w="3209"/>
        <w:gridCol w:w="3209"/>
        <w:gridCol w:w="3210"/>
      </w:tblGrid>
      <w:tr w:rsidR="008C0EE1" w14:paraId="0354D565" w14:textId="77777777">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E129F" w14:textId="77777777" w:rsidR="008C0EE1" w:rsidRDefault="005C0F23">
            <w:pPr>
              <w:jc w:val="center"/>
              <w:rPr>
                <w:rFonts w:ascii="標楷體" w:eastAsia="標楷體" w:hAnsi="標楷體"/>
              </w:rPr>
            </w:pPr>
            <w:r>
              <w:rPr>
                <w:rFonts w:ascii="標楷體" w:eastAsia="標楷體" w:hAnsi="標楷體"/>
              </w:rPr>
              <w:t>修正條文</w:t>
            </w: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9D26BF" w14:textId="77777777" w:rsidR="008C0EE1" w:rsidRDefault="005C0F23">
            <w:pPr>
              <w:jc w:val="center"/>
              <w:rPr>
                <w:rFonts w:ascii="標楷體" w:eastAsia="標楷體" w:hAnsi="標楷體"/>
              </w:rPr>
            </w:pPr>
            <w:r>
              <w:rPr>
                <w:rFonts w:ascii="標楷體" w:eastAsia="標楷體" w:hAnsi="標楷體"/>
              </w:rPr>
              <w:t>現行條文</w:t>
            </w: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41DB8" w14:textId="77777777" w:rsidR="008C0EE1" w:rsidRDefault="005C0F23">
            <w:pPr>
              <w:jc w:val="center"/>
              <w:rPr>
                <w:rFonts w:ascii="標楷體" w:eastAsia="標楷體" w:hAnsi="標楷體"/>
              </w:rPr>
            </w:pPr>
            <w:r>
              <w:rPr>
                <w:rFonts w:ascii="標楷體" w:eastAsia="標楷體" w:hAnsi="標楷體"/>
              </w:rPr>
              <w:t>說明</w:t>
            </w:r>
          </w:p>
        </w:tc>
      </w:tr>
      <w:tr w:rsidR="00E239EA" w:rsidRPr="00C51589" w14:paraId="6F9E3536" w14:textId="77777777">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600C7" w14:textId="09481793" w:rsidR="00E239EA" w:rsidRPr="00E239EA" w:rsidRDefault="00E239EA" w:rsidP="00E239EA">
            <w:pPr>
              <w:jc w:val="both"/>
              <w:rPr>
                <w:rFonts w:ascii="標楷體" w:eastAsia="標楷體" w:hAnsi="標楷體"/>
              </w:rPr>
            </w:pPr>
            <w:r w:rsidRPr="00E239EA">
              <w:rPr>
                <w:rFonts w:ascii="標楷體" w:eastAsia="標楷體" w:hAnsi="標楷體" w:hint="eastAsia"/>
              </w:rPr>
              <w:t>第十九條</w:t>
            </w:r>
            <w:r>
              <w:rPr>
                <w:rFonts w:ascii="標楷體" w:eastAsia="標楷體" w:hAnsi="標楷體" w:hint="eastAsia"/>
              </w:rPr>
              <w:t xml:space="preserve"> </w:t>
            </w:r>
            <w:r w:rsidRPr="00E239EA">
              <w:rPr>
                <w:rFonts w:ascii="標楷體" w:eastAsia="標楷體" w:hAnsi="標楷體" w:hint="eastAsia"/>
              </w:rPr>
              <w:t>本社經費來源如下：</w:t>
            </w:r>
          </w:p>
          <w:p w14:paraId="08F811D7" w14:textId="55BCEE36" w:rsidR="00444385" w:rsidRPr="00444385" w:rsidRDefault="00444385" w:rsidP="00444385">
            <w:pPr>
              <w:rPr>
                <w:rFonts w:ascii="標楷體" w:eastAsia="標楷體" w:hAnsi="標楷體"/>
                <w:color w:val="FF0000"/>
              </w:rPr>
            </w:pPr>
            <w:r w:rsidRPr="00444385">
              <w:rPr>
                <w:rFonts w:ascii="標楷體" w:eastAsia="標楷體" w:hAnsi="標楷體" w:hint="eastAsia"/>
                <w:color w:val="FF0000"/>
              </w:rPr>
              <w:t>一、社費：社費每學期初收取一次，金額新台幣5</w:t>
            </w:r>
            <w:r w:rsidR="00C51589">
              <w:rPr>
                <w:rFonts w:ascii="標楷體" w:eastAsia="標楷體" w:hAnsi="標楷體" w:hint="eastAsia"/>
                <w:color w:val="FF0000"/>
              </w:rPr>
              <w:t>0</w:t>
            </w:r>
            <w:r w:rsidRPr="00444385">
              <w:rPr>
                <w:rFonts w:ascii="標楷體" w:eastAsia="標楷體" w:hAnsi="標楷體" w:hint="eastAsia"/>
                <w:color w:val="FF0000"/>
              </w:rPr>
              <w:t>0元，如有調整應經幹部會議決議。</w:t>
            </w:r>
          </w:p>
          <w:p w14:paraId="66708721" w14:textId="5DBCE48F" w:rsidR="00E239EA" w:rsidRPr="00E239EA" w:rsidRDefault="00E239EA" w:rsidP="00E239EA">
            <w:pPr>
              <w:jc w:val="both"/>
              <w:rPr>
                <w:rFonts w:ascii="標楷體" w:eastAsia="標楷體" w:hAnsi="標楷體"/>
              </w:rPr>
            </w:pPr>
            <w:r w:rsidRPr="00E239EA">
              <w:rPr>
                <w:rFonts w:ascii="標楷體" w:eastAsia="標楷體" w:hAnsi="標楷體" w:hint="eastAsia"/>
              </w:rPr>
              <w:t>二、學校補助：依據本校經費補助原則規定。</w:t>
            </w:r>
          </w:p>
          <w:p w14:paraId="05FCE990" w14:textId="329930B2" w:rsidR="00E239EA" w:rsidRPr="00E239EA" w:rsidRDefault="00E239EA" w:rsidP="00E239EA">
            <w:pPr>
              <w:jc w:val="both"/>
              <w:rPr>
                <w:rFonts w:ascii="標楷體" w:eastAsia="標楷體" w:hAnsi="標楷體"/>
              </w:rPr>
            </w:pPr>
            <w:r w:rsidRPr="00E239EA">
              <w:rPr>
                <w:rFonts w:ascii="標楷體" w:eastAsia="標楷體" w:hAnsi="標楷體" w:hint="eastAsia"/>
              </w:rPr>
              <w:t>三、企業贊助。</w:t>
            </w:r>
          </w:p>
          <w:p w14:paraId="5298F45B" w14:textId="39EDE1F9" w:rsidR="00E239EA" w:rsidRPr="00E239EA" w:rsidRDefault="00E239EA" w:rsidP="00E239EA">
            <w:pPr>
              <w:jc w:val="both"/>
              <w:rPr>
                <w:rFonts w:ascii="標楷體" w:eastAsia="標楷體" w:hAnsi="標楷體"/>
              </w:rPr>
            </w:pPr>
            <w:r w:rsidRPr="00E239EA">
              <w:rPr>
                <w:rFonts w:ascii="標楷體" w:eastAsia="標楷體" w:hAnsi="標楷體" w:hint="eastAsia"/>
              </w:rPr>
              <w:t>四、活動收入。</w:t>
            </w:r>
          </w:p>
          <w:p w14:paraId="50E325FE" w14:textId="7602E7F8" w:rsidR="00E239EA" w:rsidRPr="00E239EA" w:rsidRDefault="00E239EA" w:rsidP="00E239EA">
            <w:pPr>
              <w:jc w:val="both"/>
              <w:rPr>
                <w:rFonts w:ascii="標楷體" w:eastAsia="標楷體" w:hAnsi="標楷體"/>
              </w:rPr>
            </w:pPr>
            <w:r w:rsidRPr="00E239EA">
              <w:rPr>
                <w:rFonts w:ascii="標楷體" w:eastAsia="標楷體" w:hAnsi="標楷體" w:hint="eastAsia"/>
              </w:rPr>
              <w:t>五、其他收入。</w:t>
            </w:r>
          </w:p>
          <w:p w14:paraId="03757531" w14:textId="3535606F" w:rsidR="00E239EA" w:rsidRPr="00E239EA" w:rsidRDefault="00E239EA" w:rsidP="00E239EA">
            <w:pPr>
              <w:jc w:val="both"/>
              <w:rPr>
                <w:rFonts w:ascii="標楷體" w:eastAsia="標楷體" w:hAnsi="標楷體"/>
              </w:rPr>
            </w:pPr>
            <w:r w:rsidRPr="00E239EA">
              <w:rPr>
                <w:rFonts w:ascii="標楷體" w:eastAsia="標楷體" w:hAnsi="標楷體" w:hint="eastAsia"/>
              </w:rPr>
              <w:t>經費由財務部收取管理，學期末需公告全體社員該學期經費收支狀況。</w:t>
            </w:r>
          </w:p>
        </w:tc>
        <w:tc>
          <w:tcPr>
            <w:tcW w:w="32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66E3B" w14:textId="55A094F1" w:rsidR="00E239EA" w:rsidRPr="00E239EA" w:rsidRDefault="00E239EA" w:rsidP="00E239EA">
            <w:pPr>
              <w:rPr>
                <w:rFonts w:ascii="標楷體" w:eastAsia="標楷體" w:hAnsi="標楷體"/>
              </w:rPr>
            </w:pPr>
            <w:r w:rsidRPr="00E239EA">
              <w:rPr>
                <w:rFonts w:ascii="標楷體" w:eastAsia="標楷體" w:hAnsi="標楷體" w:hint="eastAsia"/>
              </w:rPr>
              <w:t>第十九條</w:t>
            </w:r>
            <w:r>
              <w:rPr>
                <w:rFonts w:ascii="標楷體" w:eastAsia="標楷體" w:hAnsi="標楷體" w:hint="eastAsia"/>
              </w:rPr>
              <w:t xml:space="preserve"> </w:t>
            </w:r>
            <w:r w:rsidRPr="00E239EA">
              <w:rPr>
                <w:rFonts w:ascii="標楷體" w:eastAsia="標楷體" w:hAnsi="標楷體" w:hint="eastAsia"/>
              </w:rPr>
              <w:t>本社經費來源如下：</w:t>
            </w:r>
          </w:p>
          <w:p w14:paraId="55B51E5C" w14:textId="1D8A2DBA" w:rsidR="00C51589" w:rsidRPr="00C51589" w:rsidRDefault="00C51589" w:rsidP="00C51589">
            <w:r>
              <w:rPr>
                <w:rFonts w:ascii="標楷體" w:eastAsia="標楷體" w:hAnsi="標楷體"/>
                <w:color w:val="0000FF"/>
              </w:rPr>
              <w:t>一、</w:t>
            </w:r>
            <w:r>
              <w:rPr>
                <w:rFonts w:ascii="標楷體" w:eastAsia="標楷體" w:hAnsi="標楷體"/>
                <w:color w:val="0000FF"/>
              </w:rPr>
              <w:t>社費：本社社費分為兩種收取方式：</w:t>
            </w:r>
          </w:p>
          <w:p w14:paraId="205A8F2F" w14:textId="63CA4097" w:rsidR="00C51589" w:rsidRPr="00C51589" w:rsidRDefault="00C51589" w:rsidP="00C51589">
            <w:pPr>
              <w:pStyle w:val="af"/>
              <w:numPr>
                <w:ilvl w:val="0"/>
                <w:numId w:val="23"/>
              </w:numPr>
            </w:pPr>
            <w:r w:rsidRPr="00C51589">
              <w:rPr>
                <w:rFonts w:ascii="標楷體" w:eastAsia="標楷體" w:hAnsi="標楷體"/>
                <w:color w:val="0000FF"/>
              </w:rPr>
              <w:t>每學期初收取一次，金額新台幣</w:t>
            </w:r>
            <w:r w:rsidRPr="00C51589">
              <w:rPr>
                <w:rFonts w:eastAsia="標楷體" w:hint="eastAsia"/>
                <w:color w:val="0000FF"/>
              </w:rPr>
              <w:t>500</w:t>
            </w:r>
            <w:r w:rsidRPr="00C51589">
              <w:rPr>
                <w:rFonts w:ascii="標楷體" w:eastAsia="標楷體" w:hAnsi="標楷體"/>
                <w:color w:val="0000FF"/>
              </w:rPr>
              <w:t>元</w:t>
            </w:r>
            <w:r w:rsidRPr="00C51589">
              <w:rPr>
                <w:rFonts w:ascii="標楷體" w:eastAsia="標楷體" w:hAnsi="標楷體"/>
                <w:color w:val="0000FF"/>
              </w:rPr>
              <w:t>。</w:t>
            </w:r>
          </w:p>
          <w:p w14:paraId="1AFA7A2C" w14:textId="27EA8172" w:rsidR="00C51589" w:rsidRDefault="00C51589" w:rsidP="00E239EA">
            <w:r>
              <w:rPr>
                <w:rFonts w:ascii="標楷體" w:eastAsia="標楷體" w:hAnsi="標楷體"/>
                <w:color w:val="0000FF"/>
              </w:rPr>
              <w:t xml:space="preserve">2. </w:t>
            </w:r>
            <w:r w:rsidRPr="00C51589">
              <w:rPr>
                <w:rFonts w:ascii="標楷體" w:eastAsia="標楷體" w:hAnsi="標楷體"/>
                <w:color w:val="0000FF"/>
              </w:rPr>
              <w:t>每學年初收取一次，金額新台幣800元</w:t>
            </w:r>
            <w:r>
              <w:rPr>
                <w:rFonts w:ascii="標楷體" w:eastAsia="標楷體" w:hAnsi="標楷體"/>
                <w:color w:val="0000FF"/>
              </w:rPr>
              <w:t>。</w:t>
            </w:r>
            <w:r w:rsidRPr="00C51589">
              <w:rPr>
                <w:rFonts w:ascii="標楷體" w:eastAsia="標楷體" w:hAnsi="標楷體"/>
                <w:color w:val="0000FF"/>
              </w:rPr>
              <w:br/>
              <w:t>如有調整應經幹部會議決議。</w:t>
            </w:r>
          </w:p>
          <w:p w14:paraId="3468563E" w14:textId="162DB092" w:rsidR="00E239EA" w:rsidRPr="00C51589" w:rsidRDefault="00E239EA" w:rsidP="00E239EA">
            <w:r w:rsidRPr="00E239EA">
              <w:rPr>
                <w:rFonts w:ascii="標楷體" w:eastAsia="標楷體" w:hAnsi="標楷體" w:hint="eastAsia"/>
              </w:rPr>
              <w:t>二、學校補助：依據本校經費補助原則規定。</w:t>
            </w:r>
          </w:p>
          <w:p w14:paraId="21C14811" w14:textId="6823E0D3" w:rsidR="00E239EA" w:rsidRPr="00E239EA" w:rsidRDefault="00E239EA" w:rsidP="00E239EA">
            <w:pPr>
              <w:rPr>
                <w:rFonts w:ascii="標楷體" w:eastAsia="標楷體" w:hAnsi="標楷體"/>
              </w:rPr>
            </w:pPr>
            <w:r w:rsidRPr="00E239EA">
              <w:rPr>
                <w:rFonts w:ascii="標楷體" w:eastAsia="標楷體" w:hAnsi="標楷體" w:hint="eastAsia"/>
              </w:rPr>
              <w:t>三、企業贊助。</w:t>
            </w:r>
          </w:p>
          <w:p w14:paraId="0EF668DB" w14:textId="4374E36E" w:rsidR="00E239EA" w:rsidRPr="00E239EA" w:rsidRDefault="00E239EA" w:rsidP="00E239EA">
            <w:pPr>
              <w:rPr>
                <w:rFonts w:ascii="標楷體" w:eastAsia="標楷體" w:hAnsi="標楷體"/>
              </w:rPr>
            </w:pPr>
            <w:r w:rsidRPr="00E239EA">
              <w:rPr>
                <w:rFonts w:ascii="標楷體" w:eastAsia="標楷體" w:hAnsi="標楷體" w:hint="eastAsia"/>
              </w:rPr>
              <w:t>四、活動收入。</w:t>
            </w:r>
          </w:p>
          <w:p w14:paraId="1E214146" w14:textId="7645D890" w:rsidR="00E239EA" w:rsidRPr="00E239EA" w:rsidRDefault="00E239EA" w:rsidP="00E239EA">
            <w:pPr>
              <w:rPr>
                <w:rFonts w:ascii="標楷體" w:eastAsia="標楷體" w:hAnsi="標楷體"/>
              </w:rPr>
            </w:pPr>
            <w:r w:rsidRPr="00E239EA">
              <w:rPr>
                <w:rFonts w:ascii="標楷體" w:eastAsia="標楷體" w:hAnsi="標楷體" w:hint="eastAsia"/>
              </w:rPr>
              <w:t>五、其他收入。</w:t>
            </w:r>
          </w:p>
          <w:p w14:paraId="4C1D8DED" w14:textId="7CD1D83E" w:rsidR="00E239EA" w:rsidRPr="00E239EA" w:rsidRDefault="00E239EA" w:rsidP="00E239EA">
            <w:pPr>
              <w:rPr>
                <w:rFonts w:ascii="標楷體" w:eastAsia="標楷體" w:hAnsi="標楷體"/>
              </w:rPr>
            </w:pPr>
            <w:r w:rsidRPr="00E239EA">
              <w:rPr>
                <w:rFonts w:ascii="標楷體" w:eastAsia="標楷體" w:hAnsi="標楷體" w:hint="eastAsia"/>
              </w:rPr>
              <w:t>經費由行政與財務部收取管理，學期末需公告全體社員該學期經費收支狀況。</w:t>
            </w:r>
          </w:p>
        </w:tc>
        <w:tc>
          <w:tcPr>
            <w:tcW w:w="3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A8E9F" w14:textId="2CF2D67B" w:rsidR="00E239EA" w:rsidRDefault="00E239EA" w:rsidP="005B3BF7">
            <w:pPr>
              <w:jc w:val="both"/>
              <w:rPr>
                <w:rFonts w:ascii="標楷體" w:eastAsia="標楷體" w:hAnsi="標楷體"/>
              </w:rPr>
            </w:pPr>
            <w:r>
              <w:rPr>
                <w:rFonts w:ascii="標楷體" w:eastAsia="標楷體" w:hAnsi="標楷體"/>
              </w:rPr>
              <w:t>一、調整社費</w:t>
            </w:r>
            <w:r w:rsidR="00C51589">
              <w:rPr>
                <w:rFonts w:ascii="標楷體" w:eastAsia="標楷體" w:hAnsi="標楷體"/>
              </w:rPr>
              <w:t>收取方式</w:t>
            </w:r>
            <w:r>
              <w:rPr>
                <w:rFonts w:ascii="標楷體" w:eastAsia="標楷體" w:hAnsi="標楷體"/>
              </w:rPr>
              <w:t>。</w:t>
            </w:r>
          </w:p>
        </w:tc>
        <w:bookmarkStart w:id="0" w:name="_GoBack"/>
        <w:bookmarkEnd w:id="0"/>
      </w:tr>
    </w:tbl>
    <w:p w14:paraId="406F5B27" w14:textId="77777777" w:rsidR="008C0EE1" w:rsidRPr="006C70AF" w:rsidRDefault="008C0EE1">
      <w:pPr>
        <w:rPr>
          <w:rFonts w:ascii="標楷體" w:eastAsia="標楷體" w:hAnsi="標楷體"/>
          <w:b/>
          <w:sz w:val="20"/>
        </w:rPr>
      </w:pPr>
    </w:p>
    <w:sectPr w:rsidR="008C0EE1" w:rsidRPr="006C70AF">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567" w:footer="567" w:gutter="0"/>
      <w:cols w:space="720"/>
      <w:docGrid w:type="lines" w:linePitch="4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3B2089" w14:textId="77777777" w:rsidR="004C78E6" w:rsidRDefault="004C78E6">
      <w:r>
        <w:separator/>
      </w:r>
    </w:p>
  </w:endnote>
  <w:endnote w:type="continuationSeparator" w:id="0">
    <w:p w14:paraId="08BA1D42" w14:textId="77777777" w:rsidR="004C78E6" w:rsidRDefault="004C78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E8C9CD" w14:textId="77777777" w:rsidR="005C0F23" w:rsidRDefault="005C0F23">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C4A08" w14:textId="77777777" w:rsidR="005C0F23" w:rsidRDefault="005C0F23">
    <w:pPr>
      <w:pStyle w:val="a5"/>
      <w:jc w:val="center"/>
    </w:pPr>
    <w:r>
      <w:rPr>
        <w:rFonts w:ascii="標楷體" w:eastAsia="標楷體" w:hAnsi="標楷體"/>
      </w:rPr>
      <w:t>第</w:t>
    </w:r>
    <w:r>
      <w:fldChar w:fldCharType="begin"/>
    </w:r>
    <w:r>
      <w:instrText xml:space="preserve"> PAGE \* ARABIC </w:instrText>
    </w:r>
    <w:r>
      <w:fldChar w:fldCharType="separate"/>
    </w:r>
    <w:r w:rsidR="00C51589">
      <w:rPr>
        <w:noProof/>
      </w:rPr>
      <w:t>6</w:t>
    </w:r>
    <w:r>
      <w:fldChar w:fldCharType="end"/>
    </w:r>
    <w:r>
      <w:rPr>
        <w:rFonts w:ascii="標楷體" w:eastAsia="標楷體" w:hAnsi="標楷體"/>
      </w:rPr>
      <w:t>頁，全</w:t>
    </w:r>
    <w:fldSimple w:instr=" NUMPAGES \* ARABIC ">
      <w:r w:rsidR="00C51589">
        <w:rPr>
          <w:noProof/>
        </w:rPr>
        <w:t>6</w:t>
      </w:r>
    </w:fldSimple>
    <w:r>
      <w:rPr>
        <w:rFonts w:ascii="標楷體" w:eastAsia="標楷體" w:hAnsi="標楷體"/>
      </w:rPr>
      <w:t>頁</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1BA8EB" w14:textId="77777777" w:rsidR="005C0F23" w:rsidRDefault="005C0F23">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4D511" w14:textId="77777777" w:rsidR="004C78E6" w:rsidRDefault="004C78E6">
      <w:r>
        <w:rPr>
          <w:color w:val="000000"/>
        </w:rPr>
        <w:separator/>
      </w:r>
    </w:p>
  </w:footnote>
  <w:footnote w:type="continuationSeparator" w:id="0">
    <w:p w14:paraId="47FF1281" w14:textId="77777777" w:rsidR="004C78E6" w:rsidRDefault="004C78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40F81" w14:textId="77777777" w:rsidR="005C0F23" w:rsidRDefault="005C0F23">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47F896" w14:textId="77777777" w:rsidR="005C0F23" w:rsidRDefault="005C0F23">
    <w:pPr>
      <w:pStyle w:val="a3"/>
      <w:jc w:val="right"/>
    </w:pPr>
    <w:r>
      <w:rPr>
        <w:rFonts w:eastAsia="Arial Unicode MS"/>
      </w:rPr>
      <w:t>113.02.01</w:t>
    </w:r>
    <w:r>
      <w:rPr>
        <w:rFonts w:ascii="標楷體" w:eastAsia="標楷體" w:hAnsi="標楷體" w:cs="Arial Unicode MS"/>
      </w:rPr>
      <w:t>起適用</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56FBE" w14:textId="77777777" w:rsidR="005C0F23" w:rsidRDefault="005C0F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E206A"/>
    <w:multiLevelType w:val="multilevel"/>
    <w:tmpl w:val="78E08850"/>
    <w:lvl w:ilvl="0">
      <w:start w:val="1"/>
      <w:numFmt w:val="taiwaneseCountingThousand"/>
      <w:lvlText w:val="%1、"/>
      <w:lvlJc w:val="left"/>
      <w:pPr>
        <w:ind w:left="480"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nsid w:val="034E7C5F"/>
    <w:multiLevelType w:val="multilevel"/>
    <w:tmpl w:val="2806E66C"/>
    <w:lvl w:ilvl="0">
      <w:start w:val="1"/>
      <w:numFmt w:val="taiwaneseCountingThousand"/>
      <w:lvlText w:val="%1、"/>
      <w:lvlJc w:val="left"/>
      <w:pPr>
        <w:ind w:left="1614" w:hanging="480"/>
      </w:p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2">
    <w:nsid w:val="0A8D7092"/>
    <w:multiLevelType w:val="hybridMultilevel"/>
    <w:tmpl w:val="831C5EFC"/>
    <w:lvl w:ilvl="0" w:tplc="9D622562">
      <w:start w:val="1"/>
      <w:numFmt w:val="decimal"/>
      <w:lvlText w:val="%1."/>
      <w:lvlJc w:val="left"/>
      <w:pPr>
        <w:ind w:left="360" w:hanging="360"/>
      </w:pPr>
      <w:rPr>
        <w:rFonts w:ascii="標楷體" w:eastAsia="標楷體" w:hAnsi="標楷體"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C8E57A1"/>
    <w:multiLevelType w:val="multilevel"/>
    <w:tmpl w:val="26D4EC18"/>
    <w:lvl w:ilvl="0">
      <w:start w:val="1"/>
      <w:numFmt w:val="taiwaneseCountingThousand"/>
      <w:lvlText w:val="%1、"/>
      <w:lvlJc w:val="left"/>
      <w:pPr>
        <w:ind w:left="480"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nsid w:val="0F9D20CE"/>
    <w:multiLevelType w:val="hybridMultilevel"/>
    <w:tmpl w:val="B4B4EE0E"/>
    <w:lvl w:ilvl="0" w:tplc="55AE80B8">
      <w:start w:val="1"/>
      <w:numFmt w:val="decimal"/>
      <w:lvlText w:val="%1."/>
      <w:lvlJc w:val="left"/>
      <w:pPr>
        <w:ind w:left="2061" w:hanging="360"/>
      </w:pPr>
      <w:rPr>
        <w:rFonts w:ascii="標楷體" w:eastAsia="標楷體" w:hAnsi="標楷體" w:hint="default"/>
        <w:color w:val="0000FF"/>
      </w:rPr>
    </w:lvl>
    <w:lvl w:ilvl="1" w:tplc="04090019" w:tentative="1">
      <w:start w:val="1"/>
      <w:numFmt w:val="ideographTraditional"/>
      <w:lvlText w:val="%2、"/>
      <w:lvlJc w:val="left"/>
      <w:pPr>
        <w:ind w:left="2661" w:hanging="480"/>
      </w:pPr>
    </w:lvl>
    <w:lvl w:ilvl="2" w:tplc="0409001B" w:tentative="1">
      <w:start w:val="1"/>
      <w:numFmt w:val="lowerRoman"/>
      <w:lvlText w:val="%3."/>
      <w:lvlJc w:val="right"/>
      <w:pPr>
        <w:ind w:left="3141" w:hanging="480"/>
      </w:pPr>
    </w:lvl>
    <w:lvl w:ilvl="3" w:tplc="0409000F" w:tentative="1">
      <w:start w:val="1"/>
      <w:numFmt w:val="decimal"/>
      <w:lvlText w:val="%4."/>
      <w:lvlJc w:val="left"/>
      <w:pPr>
        <w:ind w:left="3621" w:hanging="480"/>
      </w:pPr>
    </w:lvl>
    <w:lvl w:ilvl="4" w:tplc="04090019" w:tentative="1">
      <w:start w:val="1"/>
      <w:numFmt w:val="ideographTraditional"/>
      <w:lvlText w:val="%5、"/>
      <w:lvlJc w:val="left"/>
      <w:pPr>
        <w:ind w:left="4101" w:hanging="480"/>
      </w:pPr>
    </w:lvl>
    <w:lvl w:ilvl="5" w:tplc="0409001B" w:tentative="1">
      <w:start w:val="1"/>
      <w:numFmt w:val="lowerRoman"/>
      <w:lvlText w:val="%6."/>
      <w:lvlJc w:val="right"/>
      <w:pPr>
        <w:ind w:left="4581" w:hanging="480"/>
      </w:pPr>
    </w:lvl>
    <w:lvl w:ilvl="6" w:tplc="0409000F" w:tentative="1">
      <w:start w:val="1"/>
      <w:numFmt w:val="decimal"/>
      <w:lvlText w:val="%7."/>
      <w:lvlJc w:val="left"/>
      <w:pPr>
        <w:ind w:left="5061" w:hanging="480"/>
      </w:pPr>
    </w:lvl>
    <w:lvl w:ilvl="7" w:tplc="04090019" w:tentative="1">
      <w:start w:val="1"/>
      <w:numFmt w:val="ideographTraditional"/>
      <w:lvlText w:val="%8、"/>
      <w:lvlJc w:val="left"/>
      <w:pPr>
        <w:ind w:left="5541" w:hanging="480"/>
      </w:pPr>
    </w:lvl>
    <w:lvl w:ilvl="8" w:tplc="0409001B" w:tentative="1">
      <w:start w:val="1"/>
      <w:numFmt w:val="lowerRoman"/>
      <w:lvlText w:val="%9."/>
      <w:lvlJc w:val="right"/>
      <w:pPr>
        <w:ind w:left="6021" w:hanging="480"/>
      </w:pPr>
    </w:lvl>
  </w:abstractNum>
  <w:abstractNum w:abstractNumId="5">
    <w:nsid w:val="155F1BE8"/>
    <w:multiLevelType w:val="hybridMultilevel"/>
    <w:tmpl w:val="6F5C835C"/>
    <w:lvl w:ilvl="0" w:tplc="04090015">
      <w:start w:val="1"/>
      <w:numFmt w:val="taiwaneseCountingThousand"/>
      <w:lvlText w:val="%1、"/>
      <w:lvlJc w:val="left"/>
      <w:pPr>
        <w:ind w:left="1614" w:hanging="480"/>
      </w:pPr>
    </w:lvl>
    <w:lvl w:ilvl="1" w:tplc="04090019">
      <w:start w:val="1"/>
      <w:numFmt w:val="ideographTraditional"/>
      <w:lvlText w:val="%2、"/>
      <w:lvlJc w:val="left"/>
      <w:pPr>
        <w:ind w:left="2094" w:hanging="480"/>
      </w:pPr>
    </w:lvl>
    <w:lvl w:ilvl="2" w:tplc="0409001B">
      <w:start w:val="1"/>
      <w:numFmt w:val="lowerRoman"/>
      <w:lvlText w:val="%3."/>
      <w:lvlJc w:val="right"/>
      <w:pPr>
        <w:ind w:left="2574" w:hanging="480"/>
      </w:pPr>
    </w:lvl>
    <w:lvl w:ilvl="3" w:tplc="0409000F">
      <w:start w:val="1"/>
      <w:numFmt w:val="decimal"/>
      <w:lvlText w:val="%4."/>
      <w:lvlJc w:val="left"/>
      <w:pPr>
        <w:ind w:left="3054" w:hanging="480"/>
      </w:pPr>
    </w:lvl>
    <w:lvl w:ilvl="4" w:tplc="04090019">
      <w:start w:val="1"/>
      <w:numFmt w:val="ideographTraditional"/>
      <w:lvlText w:val="%5、"/>
      <w:lvlJc w:val="left"/>
      <w:pPr>
        <w:ind w:left="3534" w:hanging="480"/>
      </w:pPr>
    </w:lvl>
    <w:lvl w:ilvl="5" w:tplc="0409001B">
      <w:start w:val="1"/>
      <w:numFmt w:val="lowerRoman"/>
      <w:lvlText w:val="%6."/>
      <w:lvlJc w:val="right"/>
      <w:pPr>
        <w:ind w:left="4014" w:hanging="480"/>
      </w:pPr>
    </w:lvl>
    <w:lvl w:ilvl="6" w:tplc="0409000F">
      <w:start w:val="1"/>
      <w:numFmt w:val="decimal"/>
      <w:lvlText w:val="%7."/>
      <w:lvlJc w:val="left"/>
      <w:pPr>
        <w:ind w:left="4494" w:hanging="480"/>
      </w:pPr>
    </w:lvl>
    <w:lvl w:ilvl="7" w:tplc="04090019">
      <w:start w:val="1"/>
      <w:numFmt w:val="ideographTraditional"/>
      <w:lvlText w:val="%8、"/>
      <w:lvlJc w:val="left"/>
      <w:pPr>
        <w:ind w:left="4974" w:hanging="480"/>
      </w:pPr>
    </w:lvl>
    <w:lvl w:ilvl="8" w:tplc="0409001B">
      <w:start w:val="1"/>
      <w:numFmt w:val="lowerRoman"/>
      <w:lvlText w:val="%9."/>
      <w:lvlJc w:val="right"/>
      <w:pPr>
        <w:ind w:left="5454" w:hanging="480"/>
      </w:pPr>
    </w:lvl>
  </w:abstractNum>
  <w:abstractNum w:abstractNumId="6">
    <w:nsid w:val="1F7B62AF"/>
    <w:multiLevelType w:val="multilevel"/>
    <w:tmpl w:val="5566802C"/>
    <w:lvl w:ilvl="0">
      <w:start w:val="1"/>
      <w:numFmt w:val="taiwaneseCountingThousand"/>
      <w:lvlText w:val="%1、"/>
      <w:lvlJc w:val="left"/>
      <w:pPr>
        <w:ind w:left="480" w:hanging="480"/>
      </w:pPr>
      <w:rPr>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nsid w:val="21E74249"/>
    <w:multiLevelType w:val="multilevel"/>
    <w:tmpl w:val="40267340"/>
    <w:lvl w:ilvl="0">
      <w:start w:val="1"/>
      <w:numFmt w:val="decimal"/>
      <w:lvlText w:val="%1."/>
      <w:lvlJc w:val="left"/>
      <w:pPr>
        <w:ind w:left="927" w:hanging="360"/>
      </w:pPr>
      <w:rPr>
        <w:color w:val="000000"/>
      </w:rPr>
    </w:lvl>
    <w:lvl w:ilvl="1">
      <w:start w:val="1"/>
      <w:numFmt w:val="ideographTraditional"/>
      <w:lvlText w:val="、"/>
      <w:lvlJc w:val="left"/>
      <w:pPr>
        <w:ind w:left="1527" w:hanging="480"/>
      </w:pPr>
    </w:lvl>
    <w:lvl w:ilvl="2">
      <w:start w:val="1"/>
      <w:numFmt w:val="lowerRoman"/>
      <w:lvlText w:val="."/>
      <w:lvlJc w:val="right"/>
      <w:pPr>
        <w:ind w:left="2007" w:hanging="480"/>
      </w:pPr>
    </w:lvl>
    <w:lvl w:ilvl="3">
      <w:start w:val="1"/>
      <w:numFmt w:val="decimal"/>
      <w:lvlText w:val="."/>
      <w:lvlJc w:val="left"/>
      <w:pPr>
        <w:ind w:left="2487" w:hanging="480"/>
      </w:pPr>
    </w:lvl>
    <w:lvl w:ilvl="4">
      <w:start w:val="1"/>
      <w:numFmt w:val="ideographTraditional"/>
      <w:lvlText w:val="、"/>
      <w:lvlJc w:val="left"/>
      <w:pPr>
        <w:ind w:left="2967" w:hanging="480"/>
      </w:pPr>
    </w:lvl>
    <w:lvl w:ilvl="5">
      <w:start w:val="1"/>
      <w:numFmt w:val="lowerRoman"/>
      <w:lvlText w:val="."/>
      <w:lvlJc w:val="right"/>
      <w:pPr>
        <w:ind w:left="3447" w:hanging="480"/>
      </w:pPr>
    </w:lvl>
    <w:lvl w:ilvl="6">
      <w:start w:val="1"/>
      <w:numFmt w:val="decimal"/>
      <w:lvlText w:val="."/>
      <w:lvlJc w:val="left"/>
      <w:pPr>
        <w:ind w:left="3927" w:hanging="480"/>
      </w:pPr>
    </w:lvl>
    <w:lvl w:ilvl="7">
      <w:start w:val="1"/>
      <w:numFmt w:val="ideographTraditional"/>
      <w:lvlText w:val="、"/>
      <w:lvlJc w:val="left"/>
      <w:pPr>
        <w:ind w:left="4407" w:hanging="480"/>
      </w:pPr>
    </w:lvl>
    <w:lvl w:ilvl="8">
      <w:start w:val="1"/>
      <w:numFmt w:val="lowerRoman"/>
      <w:lvlText w:val="."/>
      <w:lvlJc w:val="right"/>
      <w:pPr>
        <w:ind w:left="4887" w:hanging="480"/>
      </w:pPr>
    </w:lvl>
  </w:abstractNum>
  <w:abstractNum w:abstractNumId="8">
    <w:nsid w:val="25CC3DEB"/>
    <w:multiLevelType w:val="multilevel"/>
    <w:tmpl w:val="829E873E"/>
    <w:lvl w:ilvl="0">
      <w:start w:val="1"/>
      <w:numFmt w:val="taiwaneseCountingThousand"/>
      <w:lvlText w:val="%1、"/>
      <w:lvlJc w:val="left"/>
      <w:pPr>
        <w:ind w:left="1897" w:hanging="480"/>
      </w:pPr>
      <w:rPr>
        <w:color w:val="C00000"/>
      </w:rPr>
    </w:lvl>
    <w:lvl w:ilvl="1">
      <w:start w:val="1"/>
      <w:numFmt w:val="ideographTraditional"/>
      <w:lvlText w:val="、"/>
      <w:lvlJc w:val="left"/>
      <w:pPr>
        <w:ind w:left="2377" w:hanging="480"/>
      </w:pPr>
    </w:lvl>
    <w:lvl w:ilvl="2">
      <w:start w:val="1"/>
      <w:numFmt w:val="lowerRoman"/>
      <w:lvlText w:val="."/>
      <w:lvlJc w:val="right"/>
      <w:pPr>
        <w:ind w:left="2857" w:hanging="480"/>
      </w:pPr>
    </w:lvl>
    <w:lvl w:ilvl="3">
      <w:start w:val="1"/>
      <w:numFmt w:val="decimal"/>
      <w:lvlText w:val="."/>
      <w:lvlJc w:val="left"/>
      <w:pPr>
        <w:ind w:left="3337" w:hanging="480"/>
      </w:pPr>
    </w:lvl>
    <w:lvl w:ilvl="4">
      <w:start w:val="1"/>
      <w:numFmt w:val="ideographTraditional"/>
      <w:lvlText w:val="、"/>
      <w:lvlJc w:val="left"/>
      <w:pPr>
        <w:ind w:left="3817" w:hanging="480"/>
      </w:pPr>
    </w:lvl>
    <w:lvl w:ilvl="5">
      <w:start w:val="1"/>
      <w:numFmt w:val="lowerRoman"/>
      <w:lvlText w:val="."/>
      <w:lvlJc w:val="right"/>
      <w:pPr>
        <w:ind w:left="4297" w:hanging="480"/>
      </w:pPr>
    </w:lvl>
    <w:lvl w:ilvl="6">
      <w:start w:val="1"/>
      <w:numFmt w:val="decimal"/>
      <w:lvlText w:val="."/>
      <w:lvlJc w:val="left"/>
      <w:pPr>
        <w:ind w:left="4777" w:hanging="480"/>
      </w:pPr>
    </w:lvl>
    <w:lvl w:ilvl="7">
      <w:start w:val="1"/>
      <w:numFmt w:val="ideographTraditional"/>
      <w:lvlText w:val="、"/>
      <w:lvlJc w:val="left"/>
      <w:pPr>
        <w:ind w:left="5257" w:hanging="480"/>
      </w:pPr>
    </w:lvl>
    <w:lvl w:ilvl="8">
      <w:start w:val="1"/>
      <w:numFmt w:val="lowerRoman"/>
      <w:lvlText w:val="."/>
      <w:lvlJc w:val="right"/>
      <w:pPr>
        <w:ind w:left="5737" w:hanging="480"/>
      </w:pPr>
    </w:lvl>
  </w:abstractNum>
  <w:abstractNum w:abstractNumId="9">
    <w:nsid w:val="269A1EEA"/>
    <w:multiLevelType w:val="multilevel"/>
    <w:tmpl w:val="687820A8"/>
    <w:lvl w:ilvl="0">
      <w:start w:val="1"/>
      <w:numFmt w:val="decimal"/>
      <w:lvlText w:val="%1."/>
      <w:lvlJc w:val="left"/>
      <w:pPr>
        <w:ind w:left="360" w:hanging="360"/>
      </w:pPr>
      <w:rPr>
        <w:color w:val="000000"/>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0">
    <w:nsid w:val="27A3606D"/>
    <w:multiLevelType w:val="multilevel"/>
    <w:tmpl w:val="09BE134E"/>
    <w:lvl w:ilvl="0">
      <w:start w:val="1"/>
      <w:numFmt w:val="decimal"/>
      <w:lvlText w:val="%1."/>
      <w:lvlJc w:val="left"/>
      <w:pPr>
        <w:ind w:left="2181" w:hanging="480"/>
      </w:pPr>
    </w:lvl>
    <w:lvl w:ilvl="1">
      <w:start w:val="1"/>
      <w:numFmt w:val="ideographTraditional"/>
      <w:lvlText w:val="、"/>
      <w:lvlJc w:val="left"/>
      <w:pPr>
        <w:ind w:left="2661" w:hanging="480"/>
      </w:pPr>
    </w:lvl>
    <w:lvl w:ilvl="2">
      <w:start w:val="1"/>
      <w:numFmt w:val="lowerRoman"/>
      <w:lvlText w:val="."/>
      <w:lvlJc w:val="right"/>
      <w:pPr>
        <w:ind w:left="3141" w:hanging="480"/>
      </w:pPr>
    </w:lvl>
    <w:lvl w:ilvl="3">
      <w:start w:val="1"/>
      <w:numFmt w:val="decimal"/>
      <w:lvlText w:val="."/>
      <w:lvlJc w:val="left"/>
      <w:pPr>
        <w:ind w:left="3621" w:hanging="480"/>
      </w:pPr>
    </w:lvl>
    <w:lvl w:ilvl="4">
      <w:start w:val="1"/>
      <w:numFmt w:val="ideographTraditional"/>
      <w:lvlText w:val="、"/>
      <w:lvlJc w:val="left"/>
      <w:pPr>
        <w:ind w:left="4101" w:hanging="480"/>
      </w:pPr>
    </w:lvl>
    <w:lvl w:ilvl="5">
      <w:start w:val="1"/>
      <w:numFmt w:val="lowerRoman"/>
      <w:lvlText w:val="."/>
      <w:lvlJc w:val="right"/>
      <w:pPr>
        <w:ind w:left="4581" w:hanging="480"/>
      </w:pPr>
    </w:lvl>
    <w:lvl w:ilvl="6">
      <w:start w:val="1"/>
      <w:numFmt w:val="decimal"/>
      <w:lvlText w:val="."/>
      <w:lvlJc w:val="left"/>
      <w:pPr>
        <w:ind w:left="5061" w:hanging="480"/>
      </w:pPr>
    </w:lvl>
    <w:lvl w:ilvl="7">
      <w:start w:val="1"/>
      <w:numFmt w:val="ideographTraditional"/>
      <w:lvlText w:val="、"/>
      <w:lvlJc w:val="left"/>
      <w:pPr>
        <w:ind w:left="5541" w:hanging="480"/>
      </w:pPr>
    </w:lvl>
    <w:lvl w:ilvl="8">
      <w:start w:val="1"/>
      <w:numFmt w:val="lowerRoman"/>
      <w:lvlText w:val="."/>
      <w:lvlJc w:val="right"/>
      <w:pPr>
        <w:ind w:left="6021" w:hanging="480"/>
      </w:pPr>
    </w:lvl>
  </w:abstractNum>
  <w:abstractNum w:abstractNumId="11">
    <w:nsid w:val="292B1437"/>
    <w:multiLevelType w:val="multilevel"/>
    <w:tmpl w:val="80409E76"/>
    <w:lvl w:ilvl="0">
      <w:start w:val="1"/>
      <w:numFmt w:val="taiwaneseCountingThousand"/>
      <w:lvlText w:val="第%1條"/>
      <w:lvlJc w:val="left"/>
      <w:pPr>
        <w:ind w:left="1473" w:hanging="480"/>
      </w:pPr>
      <w:rPr>
        <w:color w:val="000000"/>
        <w:sz w:val="24"/>
        <w:szCs w:val="24"/>
        <w:lang w:val="en-US"/>
      </w:rPr>
    </w:lvl>
    <w:lvl w:ilvl="1">
      <w:start w:val="1"/>
      <w:numFmt w:val="ideographTraditional"/>
      <w:lvlText w:val="、"/>
      <w:lvlJc w:val="left"/>
      <w:pPr>
        <w:ind w:left="960" w:hanging="480"/>
      </w:pPr>
    </w:lvl>
    <w:lvl w:ilvl="2">
      <w:start w:val="1"/>
      <w:numFmt w:val="lowerRoman"/>
      <w:lvlText w:val="."/>
      <w:lvlJc w:val="right"/>
      <w:pPr>
        <w:ind w:left="1440" w:hanging="480"/>
      </w:pPr>
    </w:lvl>
    <w:lvl w:ilvl="3">
      <w:start w:val="1"/>
      <w:numFmt w:val="decimal"/>
      <w:lvlText w:val="."/>
      <w:lvlJc w:val="left"/>
      <w:pPr>
        <w:ind w:left="1920" w:hanging="480"/>
      </w:pPr>
    </w:lvl>
    <w:lvl w:ilvl="4">
      <w:start w:val="1"/>
      <w:numFmt w:val="ideographTraditional"/>
      <w:lvlText w:val="、"/>
      <w:lvlJc w:val="left"/>
      <w:pPr>
        <w:ind w:left="2400" w:hanging="480"/>
      </w:pPr>
    </w:lvl>
    <w:lvl w:ilvl="5">
      <w:start w:val="1"/>
      <w:numFmt w:val="lowerRoman"/>
      <w:lvlText w:val="."/>
      <w:lvlJc w:val="right"/>
      <w:pPr>
        <w:ind w:left="2880" w:hanging="480"/>
      </w:pPr>
    </w:lvl>
    <w:lvl w:ilvl="6">
      <w:start w:val="1"/>
      <w:numFmt w:val="decimal"/>
      <w:lvlText w:val="."/>
      <w:lvlJc w:val="left"/>
      <w:pPr>
        <w:ind w:left="3360" w:hanging="480"/>
      </w:pPr>
    </w:lvl>
    <w:lvl w:ilvl="7">
      <w:start w:val="1"/>
      <w:numFmt w:val="ideographTraditional"/>
      <w:lvlText w:val="、"/>
      <w:lvlJc w:val="left"/>
      <w:pPr>
        <w:ind w:left="3840" w:hanging="480"/>
      </w:pPr>
    </w:lvl>
    <w:lvl w:ilvl="8">
      <w:start w:val="1"/>
      <w:numFmt w:val="lowerRoman"/>
      <w:lvlText w:val="."/>
      <w:lvlJc w:val="right"/>
      <w:pPr>
        <w:ind w:left="4320" w:hanging="480"/>
      </w:pPr>
    </w:lvl>
  </w:abstractNum>
  <w:abstractNum w:abstractNumId="12">
    <w:nsid w:val="32965AEA"/>
    <w:multiLevelType w:val="multilevel"/>
    <w:tmpl w:val="3DFC3726"/>
    <w:lvl w:ilvl="0">
      <w:start w:val="1"/>
      <w:numFmt w:val="taiwaneseCountingThousand"/>
      <w:lvlText w:val="%1、"/>
      <w:lvlJc w:val="left"/>
      <w:pPr>
        <w:ind w:left="1614" w:hanging="480"/>
      </w:pPr>
    </w:lvl>
    <w:lvl w:ilvl="1">
      <w:start w:val="1"/>
      <w:numFmt w:val="ideographTraditional"/>
      <w:lvlText w:val="、"/>
      <w:lvlJc w:val="left"/>
      <w:pPr>
        <w:ind w:left="2094" w:hanging="480"/>
      </w:pPr>
    </w:lvl>
    <w:lvl w:ilvl="2">
      <w:start w:val="1"/>
      <w:numFmt w:val="lowerRoman"/>
      <w:lvlText w:val="."/>
      <w:lvlJc w:val="right"/>
      <w:pPr>
        <w:ind w:left="2574" w:hanging="480"/>
      </w:pPr>
    </w:lvl>
    <w:lvl w:ilvl="3">
      <w:start w:val="1"/>
      <w:numFmt w:val="decimal"/>
      <w:lvlText w:val="."/>
      <w:lvlJc w:val="left"/>
      <w:pPr>
        <w:ind w:left="3054" w:hanging="480"/>
      </w:pPr>
    </w:lvl>
    <w:lvl w:ilvl="4">
      <w:start w:val="1"/>
      <w:numFmt w:val="ideographTraditional"/>
      <w:lvlText w:val="、"/>
      <w:lvlJc w:val="left"/>
      <w:pPr>
        <w:ind w:left="3534" w:hanging="480"/>
      </w:pPr>
    </w:lvl>
    <w:lvl w:ilvl="5">
      <w:start w:val="1"/>
      <w:numFmt w:val="lowerRoman"/>
      <w:lvlText w:val="."/>
      <w:lvlJc w:val="right"/>
      <w:pPr>
        <w:ind w:left="4014" w:hanging="480"/>
      </w:pPr>
    </w:lvl>
    <w:lvl w:ilvl="6">
      <w:start w:val="1"/>
      <w:numFmt w:val="decimal"/>
      <w:lvlText w:val="."/>
      <w:lvlJc w:val="left"/>
      <w:pPr>
        <w:ind w:left="4494" w:hanging="480"/>
      </w:pPr>
    </w:lvl>
    <w:lvl w:ilvl="7">
      <w:start w:val="1"/>
      <w:numFmt w:val="ideographTraditional"/>
      <w:lvlText w:val="、"/>
      <w:lvlJc w:val="left"/>
      <w:pPr>
        <w:ind w:left="4974" w:hanging="480"/>
      </w:pPr>
    </w:lvl>
    <w:lvl w:ilvl="8">
      <w:start w:val="1"/>
      <w:numFmt w:val="lowerRoman"/>
      <w:lvlText w:val="."/>
      <w:lvlJc w:val="right"/>
      <w:pPr>
        <w:ind w:left="5454" w:hanging="480"/>
      </w:pPr>
    </w:lvl>
  </w:abstractNum>
  <w:abstractNum w:abstractNumId="13">
    <w:nsid w:val="34FC733E"/>
    <w:multiLevelType w:val="multilevel"/>
    <w:tmpl w:val="D51296C6"/>
    <w:lvl w:ilvl="0">
      <w:start w:val="1"/>
      <w:numFmt w:val="taiwaneseCountingThousand"/>
      <w:lvlText w:val="第%1章"/>
      <w:lvlJc w:val="left"/>
      <w:pPr>
        <w:ind w:left="960" w:hanging="960"/>
      </w:pPr>
      <w:rPr>
        <w:sz w:val="28"/>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4">
    <w:nsid w:val="40A54505"/>
    <w:multiLevelType w:val="multilevel"/>
    <w:tmpl w:val="39EC68CC"/>
    <w:lvl w:ilvl="0">
      <w:start w:val="1"/>
      <w:numFmt w:val="taiwaneseCountingThousand"/>
      <w:lvlText w:val="%1、"/>
      <w:lvlJc w:val="left"/>
      <w:pPr>
        <w:ind w:left="480"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nsid w:val="445F462D"/>
    <w:multiLevelType w:val="multilevel"/>
    <w:tmpl w:val="DEBEE330"/>
    <w:lvl w:ilvl="0">
      <w:start w:val="1"/>
      <w:numFmt w:val="taiwaneseCountingThousand"/>
      <w:lvlText w:val="%1、"/>
      <w:lvlJc w:val="left"/>
      <w:pPr>
        <w:ind w:left="1189" w:hanging="480"/>
      </w:pPr>
      <w:rPr>
        <w:color w:val="0000FF"/>
      </w:rPr>
    </w:lvl>
    <w:lvl w:ilvl="1">
      <w:start w:val="1"/>
      <w:numFmt w:val="ideographTraditional"/>
      <w:lvlText w:val="、"/>
      <w:lvlJc w:val="left"/>
      <w:pPr>
        <w:ind w:left="1669" w:hanging="480"/>
      </w:pPr>
    </w:lvl>
    <w:lvl w:ilvl="2">
      <w:start w:val="1"/>
      <w:numFmt w:val="lowerRoman"/>
      <w:lvlText w:val="."/>
      <w:lvlJc w:val="right"/>
      <w:pPr>
        <w:ind w:left="2149" w:hanging="480"/>
      </w:pPr>
    </w:lvl>
    <w:lvl w:ilvl="3">
      <w:start w:val="1"/>
      <w:numFmt w:val="decimal"/>
      <w:lvlText w:val="."/>
      <w:lvlJc w:val="left"/>
      <w:pPr>
        <w:ind w:left="2629" w:hanging="480"/>
      </w:pPr>
    </w:lvl>
    <w:lvl w:ilvl="4">
      <w:start w:val="1"/>
      <w:numFmt w:val="ideographTraditional"/>
      <w:lvlText w:val="、"/>
      <w:lvlJc w:val="left"/>
      <w:pPr>
        <w:ind w:left="3109" w:hanging="480"/>
      </w:pPr>
    </w:lvl>
    <w:lvl w:ilvl="5">
      <w:start w:val="1"/>
      <w:numFmt w:val="lowerRoman"/>
      <w:lvlText w:val="."/>
      <w:lvlJc w:val="right"/>
      <w:pPr>
        <w:ind w:left="3589" w:hanging="480"/>
      </w:pPr>
    </w:lvl>
    <w:lvl w:ilvl="6">
      <w:start w:val="1"/>
      <w:numFmt w:val="decimal"/>
      <w:lvlText w:val="."/>
      <w:lvlJc w:val="left"/>
      <w:pPr>
        <w:ind w:left="4069" w:hanging="480"/>
      </w:pPr>
    </w:lvl>
    <w:lvl w:ilvl="7">
      <w:start w:val="1"/>
      <w:numFmt w:val="ideographTraditional"/>
      <w:lvlText w:val="、"/>
      <w:lvlJc w:val="left"/>
      <w:pPr>
        <w:ind w:left="4549" w:hanging="480"/>
      </w:pPr>
    </w:lvl>
    <w:lvl w:ilvl="8">
      <w:start w:val="1"/>
      <w:numFmt w:val="lowerRoman"/>
      <w:lvlText w:val="."/>
      <w:lvlJc w:val="right"/>
      <w:pPr>
        <w:ind w:left="5029" w:hanging="480"/>
      </w:pPr>
    </w:lvl>
  </w:abstractNum>
  <w:abstractNum w:abstractNumId="16">
    <w:nsid w:val="4F356343"/>
    <w:multiLevelType w:val="multilevel"/>
    <w:tmpl w:val="9AC4C096"/>
    <w:lvl w:ilvl="0">
      <w:start w:val="1"/>
      <w:numFmt w:val="decimal"/>
      <w:lvlText w:val="%1."/>
      <w:lvlJc w:val="left"/>
      <w:pPr>
        <w:ind w:left="2181" w:hanging="480"/>
      </w:pPr>
    </w:lvl>
    <w:lvl w:ilvl="1">
      <w:start w:val="1"/>
      <w:numFmt w:val="ideographTraditional"/>
      <w:lvlText w:val="、"/>
      <w:lvlJc w:val="left"/>
      <w:pPr>
        <w:ind w:left="2661" w:hanging="480"/>
      </w:pPr>
    </w:lvl>
    <w:lvl w:ilvl="2">
      <w:start w:val="1"/>
      <w:numFmt w:val="lowerRoman"/>
      <w:lvlText w:val="."/>
      <w:lvlJc w:val="right"/>
      <w:pPr>
        <w:ind w:left="3141" w:hanging="480"/>
      </w:pPr>
    </w:lvl>
    <w:lvl w:ilvl="3">
      <w:start w:val="1"/>
      <w:numFmt w:val="decimal"/>
      <w:lvlText w:val="."/>
      <w:lvlJc w:val="left"/>
      <w:pPr>
        <w:ind w:left="3621" w:hanging="480"/>
      </w:pPr>
    </w:lvl>
    <w:lvl w:ilvl="4">
      <w:start w:val="1"/>
      <w:numFmt w:val="ideographTraditional"/>
      <w:lvlText w:val="、"/>
      <w:lvlJc w:val="left"/>
      <w:pPr>
        <w:ind w:left="4101" w:hanging="480"/>
      </w:pPr>
    </w:lvl>
    <w:lvl w:ilvl="5">
      <w:start w:val="1"/>
      <w:numFmt w:val="lowerRoman"/>
      <w:lvlText w:val="."/>
      <w:lvlJc w:val="right"/>
      <w:pPr>
        <w:ind w:left="4581" w:hanging="480"/>
      </w:pPr>
    </w:lvl>
    <w:lvl w:ilvl="6">
      <w:start w:val="1"/>
      <w:numFmt w:val="decimal"/>
      <w:lvlText w:val="."/>
      <w:lvlJc w:val="left"/>
      <w:pPr>
        <w:ind w:left="5061" w:hanging="480"/>
      </w:pPr>
    </w:lvl>
    <w:lvl w:ilvl="7">
      <w:start w:val="1"/>
      <w:numFmt w:val="ideographTraditional"/>
      <w:lvlText w:val="、"/>
      <w:lvlJc w:val="left"/>
      <w:pPr>
        <w:ind w:left="5541" w:hanging="480"/>
      </w:pPr>
    </w:lvl>
    <w:lvl w:ilvl="8">
      <w:start w:val="1"/>
      <w:numFmt w:val="lowerRoman"/>
      <w:lvlText w:val="."/>
      <w:lvlJc w:val="right"/>
      <w:pPr>
        <w:ind w:left="6021" w:hanging="480"/>
      </w:pPr>
    </w:lvl>
  </w:abstractNum>
  <w:abstractNum w:abstractNumId="17">
    <w:nsid w:val="58E872AA"/>
    <w:multiLevelType w:val="multilevel"/>
    <w:tmpl w:val="78E08850"/>
    <w:lvl w:ilvl="0">
      <w:start w:val="1"/>
      <w:numFmt w:val="taiwaneseCountingThousand"/>
      <w:lvlText w:val="%1、"/>
      <w:lvlJc w:val="left"/>
      <w:pPr>
        <w:ind w:left="480"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nsid w:val="611C2A4B"/>
    <w:multiLevelType w:val="hybridMultilevel"/>
    <w:tmpl w:val="A4C21E82"/>
    <w:lvl w:ilvl="0" w:tplc="94F05DB0">
      <w:start w:val="1"/>
      <w:numFmt w:val="decimal"/>
      <w:lvlText w:val="%1."/>
      <w:lvlJc w:val="left"/>
      <w:pPr>
        <w:ind w:left="360" w:hanging="360"/>
      </w:pPr>
      <w:rPr>
        <w:rFonts w:ascii="標楷體" w:eastAsia="標楷體" w:hAnsi="標楷體"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61512A7F"/>
    <w:multiLevelType w:val="multilevel"/>
    <w:tmpl w:val="F048797A"/>
    <w:lvl w:ilvl="0">
      <w:start w:val="1"/>
      <w:numFmt w:val="taiwaneseCountingThousand"/>
      <w:lvlText w:val="%1、"/>
      <w:lvlJc w:val="left"/>
      <w:pPr>
        <w:ind w:left="1615"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nsid w:val="76352D2A"/>
    <w:multiLevelType w:val="multilevel"/>
    <w:tmpl w:val="C290BD2A"/>
    <w:lvl w:ilvl="0">
      <w:start w:val="1"/>
      <w:numFmt w:val="taiwaneseCountingThousand"/>
      <w:lvlText w:val="%1、"/>
      <w:lvlJc w:val="left"/>
      <w:pPr>
        <w:ind w:left="1440"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nsid w:val="76643604"/>
    <w:multiLevelType w:val="multilevel"/>
    <w:tmpl w:val="E05837E6"/>
    <w:lvl w:ilvl="0">
      <w:start w:val="1"/>
      <w:numFmt w:val="taiwaneseCountingThousand"/>
      <w:lvlText w:val="%1、"/>
      <w:lvlJc w:val="left"/>
      <w:pPr>
        <w:ind w:left="3315" w:hanging="48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2">
    <w:nsid w:val="78CE5439"/>
    <w:multiLevelType w:val="multilevel"/>
    <w:tmpl w:val="BD0612F4"/>
    <w:lvl w:ilvl="0">
      <w:start w:val="1"/>
      <w:numFmt w:val="taiwaneseCountingThousand"/>
      <w:lvlText w:val="%1、"/>
      <w:lvlJc w:val="left"/>
      <w:pPr>
        <w:ind w:left="480" w:hanging="480"/>
      </w:pPr>
      <w:rPr>
        <w:color w:val="0000FF"/>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abstractNumId w:val="9"/>
  </w:num>
  <w:num w:numId="2">
    <w:abstractNumId w:val="13"/>
  </w:num>
  <w:num w:numId="3">
    <w:abstractNumId w:val="11"/>
  </w:num>
  <w:num w:numId="4">
    <w:abstractNumId w:val="15"/>
  </w:num>
  <w:num w:numId="5">
    <w:abstractNumId w:val="8"/>
  </w:num>
  <w:num w:numId="6">
    <w:abstractNumId w:val="20"/>
  </w:num>
  <w:num w:numId="7">
    <w:abstractNumId w:val="0"/>
  </w:num>
  <w:num w:numId="8">
    <w:abstractNumId w:val="19"/>
  </w:num>
  <w:num w:numId="9">
    <w:abstractNumId w:val="12"/>
  </w:num>
  <w:num w:numId="10">
    <w:abstractNumId w:val="1"/>
  </w:num>
  <w:num w:numId="11">
    <w:abstractNumId w:val="21"/>
  </w:num>
  <w:num w:numId="12">
    <w:abstractNumId w:val="22"/>
  </w:num>
  <w:num w:numId="13">
    <w:abstractNumId w:val="3"/>
  </w:num>
  <w:num w:numId="14">
    <w:abstractNumId w:val="16"/>
  </w:num>
  <w:num w:numId="15">
    <w:abstractNumId w:val="10"/>
  </w:num>
  <w:num w:numId="16">
    <w:abstractNumId w:val="7"/>
  </w:num>
  <w:num w:numId="17">
    <w:abstractNumId w:val="6"/>
  </w:num>
  <w:num w:numId="18">
    <w:abstractNumId w:val="14"/>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4"/>
  </w:num>
  <w:num w:numId="22">
    <w:abstractNumId w:val="2"/>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0EE1"/>
    <w:rsid w:val="00032001"/>
    <w:rsid w:val="00054EBF"/>
    <w:rsid w:val="000857C7"/>
    <w:rsid w:val="00111200"/>
    <w:rsid w:val="001F0732"/>
    <w:rsid w:val="002532BB"/>
    <w:rsid w:val="00255412"/>
    <w:rsid w:val="003D7004"/>
    <w:rsid w:val="004435B5"/>
    <w:rsid w:val="00444385"/>
    <w:rsid w:val="004C78E6"/>
    <w:rsid w:val="00511525"/>
    <w:rsid w:val="00514D43"/>
    <w:rsid w:val="0055700C"/>
    <w:rsid w:val="005B3BF7"/>
    <w:rsid w:val="005C0F23"/>
    <w:rsid w:val="00620D56"/>
    <w:rsid w:val="006731A0"/>
    <w:rsid w:val="006C70AF"/>
    <w:rsid w:val="006E5AE5"/>
    <w:rsid w:val="00780A64"/>
    <w:rsid w:val="007C3103"/>
    <w:rsid w:val="007D3883"/>
    <w:rsid w:val="00811DDD"/>
    <w:rsid w:val="008C0EE1"/>
    <w:rsid w:val="00944F50"/>
    <w:rsid w:val="00967D60"/>
    <w:rsid w:val="00986283"/>
    <w:rsid w:val="009B7B89"/>
    <w:rsid w:val="009F6F9C"/>
    <w:rsid w:val="00A140D9"/>
    <w:rsid w:val="00A734F0"/>
    <w:rsid w:val="00AD0272"/>
    <w:rsid w:val="00AE16DA"/>
    <w:rsid w:val="00AE55FC"/>
    <w:rsid w:val="00C41099"/>
    <w:rsid w:val="00C51589"/>
    <w:rsid w:val="00CE666B"/>
    <w:rsid w:val="00D35255"/>
    <w:rsid w:val="00D9507D"/>
    <w:rsid w:val="00DC3C73"/>
    <w:rsid w:val="00DD2248"/>
    <w:rsid w:val="00DD3808"/>
    <w:rsid w:val="00E1423F"/>
    <w:rsid w:val="00E239EA"/>
    <w:rsid w:val="00E605A3"/>
    <w:rsid w:val="00E706E5"/>
    <w:rsid w:val="00F1639B"/>
    <w:rsid w:val="00F62965"/>
    <w:rsid w:val="00F96225"/>
    <w:rsid w:val="00FB7AD8"/>
    <w:rsid w:val="00FC62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0DD5ED"/>
  <w15:docId w15:val="{747B38D6-8B21-4FF6-90E2-CF4394198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 w:type="character" w:styleId="a7">
    <w:name w:val="annotation reference"/>
    <w:rPr>
      <w:sz w:val="18"/>
      <w:szCs w:val="18"/>
    </w:rPr>
  </w:style>
  <w:style w:type="paragraph" w:styleId="a8">
    <w:name w:val="annotation text"/>
    <w:basedOn w:val="a"/>
  </w:style>
  <w:style w:type="character" w:customStyle="1" w:styleId="a9">
    <w:name w:val="註解文字 字元"/>
    <w:rPr>
      <w:kern w:val="3"/>
      <w:sz w:val="24"/>
      <w:szCs w:val="24"/>
    </w:rPr>
  </w:style>
  <w:style w:type="paragraph" w:styleId="aa">
    <w:name w:val="annotation subject"/>
    <w:basedOn w:val="a8"/>
    <w:next w:val="a8"/>
    <w:rPr>
      <w:b/>
      <w:bCs/>
    </w:rPr>
  </w:style>
  <w:style w:type="character" w:customStyle="1" w:styleId="ab">
    <w:name w:val="註解主旨 字元"/>
    <w:rPr>
      <w:b/>
      <w:bCs/>
      <w:kern w:val="3"/>
      <w:sz w:val="24"/>
      <w:szCs w:val="24"/>
    </w:rPr>
  </w:style>
  <w:style w:type="paragraph" w:styleId="ac">
    <w:name w:val="Balloon Text"/>
    <w:basedOn w:val="a"/>
    <w:rPr>
      <w:rFonts w:ascii="Cambria" w:hAnsi="Cambria"/>
      <w:sz w:val="18"/>
      <w:szCs w:val="18"/>
    </w:rPr>
  </w:style>
  <w:style w:type="character" w:customStyle="1" w:styleId="ad">
    <w:name w:val="註解方塊文字 字元"/>
    <w:rPr>
      <w:rFonts w:ascii="Cambria" w:eastAsia="新細明體" w:hAnsi="Cambria" w:cs="Times New Roman"/>
      <w:kern w:val="3"/>
      <w:sz w:val="18"/>
      <w:szCs w:val="18"/>
    </w:rPr>
  </w:style>
  <w:style w:type="character" w:styleId="ae">
    <w:name w:val="Strong"/>
    <w:rPr>
      <w:b/>
      <w:bCs/>
    </w:rPr>
  </w:style>
  <w:style w:type="paragraph" w:styleId="af">
    <w:name w:val="List Paragraph"/>
    <w:basedOn w:val="a"/>
    <w:uiPriority w:val="34"/>
    <w:qFormat/>
    <w:pPr>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0440997">
      <w:bodyDiv w:val="1"/>
      <w:marLeft w:val="0"/>
      <w:marRight w:val="0"/>
      <w:marTop w:val="0"/>
      <w:marBottom w:val="0"/>
      <w:divBdr>
        <w:top w:val="none" w:sz="0" w:space="0" w:color="auto"/>
        <w:left w:val="none" w:sz="0" w:space="0" w:color="auto"/>
        <w:bottom w:val="none" w:sz="0" w:space="0" w:color="auto"/>
        <w:right w:val="none" w:sz="0" w:space="0" w:color="auto"/>
      </w:divBdr>
    </w:div>
    <w:div w:id="984816206">
      <w:bodyDiv w:val="1"/>
      <w:marLeft w:val="0"/>
      <w:marRight w:val="0"/>
      <w:marTop w:val="0"/>
      <w:marBottom w:val="0"/>
      <w:divBdr>
        <w:top w:val="none" w:sz="0" w:space="0" w:color="auto"/>
        <w:left w:val="none" w:sz="0" w:space="0" w:color="auto"/>
        <w:bottom w:val="none" w:sz="0" w:space="0" w:color="auto"/>
        <w:right w:val="none" w:sz="0" w:space="0" w:color="auto"/>
      </w:divBdr>
    </w:div>
    <w:div w:id="1599408889">
      <w:bodyDiv w:val="1"/>
      <w:marLeft w:val="0"/>
      <w:marRight w:val="0"/>
      <w:marTop w:val="0"/>
      <w:marBottom w:val="0"/>
      <w:divBdr>
        <w:top w:val="none" w:sz="0" w:space="0" w:color="auto"/>
        <w:left w:val="none" w:sz="0" w:space="0" w:color="auto"/>
        <w:bottom w:val="none" w:sz="0" w:space="0" w:color="auto"/>
        <w:right w:val="none" w:sz="0" w:space="0" w:color="auto"/>
      </w:divBdr>
    </w:div>
    <w:div w:id="1692414631">
      <w:bodyDiv w:val="1"/>
      <w:marLeft w:val="0"/>
      <w:marRight w:val="0"/>
      <w:marTop w:val="0"/>
      <w:marBottom w:val="0"/>
      <w:divBdr>
        <w:top w:val="none" w:sz="0" w:space="0" w:color="auto"/>
        <w:left w:val="none" w:sz="0" w:space="0" w:color="auto"/>
        <w:bottom w:val="none" w:sz="0" w:space="0" w:color="auto"/>
        <w:right w:val="none" w:sz="0" w:space="0" w:color="auto"/>
      </w:divBdr>
    </w:div>
    <w:div w:id="20861498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402</Words>
  <Characters>2297</Characters>
  <Application>Microsoft Office Word</Application>
  <DocSecurity>0</DocSecurity>
  <Lines>19</Lines>
  <Paragraphs>5</Paragraphs>
  <ScaleCrop>false</ScaleCrop>
  <Company/>
  <LinksUpToDate>false</LinksUpToDate>
  <CharactersWithSpaces>2694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學生社團組織章程（範本）</dc:title>
  <dc:creator>user</dc:creator>
  <cp:lastModifiedBy>許睿安</cp:lastModifiedBy>
  <cp:revision>2</cp:revision>
  <dcterms:created xsi:type="dcterms:W3CDTF">2026-09-07T08:22:00Z</dcterms:created>
  <dcterms:modified xsi:type="dcterms:W3CDTF">2026-09-07T08:22:00Z</dcterms:modified>
</cp:coreProperties>
</file>