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3BAF2" w14:textId="77777777" w:rsidR="00CD21D2" w:rsidRPr="000C2FBD" w:rsidRDefault="00CD21D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EastAsia" w:eastAsiaTheme="majorEastAsia" w:hAnsiTheme="majorEastAsia"/>
        </w:rPr>
      </w:pPr>
    </w:p>
    <w:p w14:paraId="02378952" w14:textId="6970F6D2" w:rsidR="00CD21D2" w:rsidRPr="000C2FBD" w:rsidRDefault="00B05906" w:rsidP="005C4579">
      <w:pPr>
        <w:spacing w:line="717" w:lineRule="auto"/>
        <w:jc w:val="center"/>
        <w:rPr>
          <w:rFonts w:asciiTheme="majorEastAsia" w:eastAsiaTheme="majorEastAsia" w:hAnsiTheme="majorEastAsia" w:cs="BiauKai"/>
          <w:sz w:val="40"/>
          <w:szCs w:val="40"/>
        </w:rPr>
      </w:pPr>
      <w:r w:rsidRPr="000C2FBD">
        <w:rPr>
          <w:rFonts w:asciiTheme="majorEastAsia" w:eastAsiaTheme="majorEastAsia" w:hAnsiTheme="majorEastAsia" w:cs="BiauKai"/>
          <w:sz w:val="40"/>
          <w:szCs w:val="40"/>
        </w:rPr>
        <w:t>國立</w:t>
      </w:r>
      <w:r w:rsidR="005C4579" w:rsidRPr="000C2FBD">
        <w:rPr>
          <w:rFonts w:asciiTheme="majorEastAsia" w:eastAsiaTheme="majorEastAsia" w:hAnsiTheme="majorEastAsia" w:cs="BiauKai" w:hint="eastAsia"/>
          <w:sz w:val="40"/>
          <w:szCs w:val="40"/>
        </w:rPr>
        <w:t>陽明</w:t>
      </w:r>
      <w:r w:rsidRPr="000C2FBD">
        <w:rPr>
          <w:rFonts w:asciiTheme="majorEastAsia" w:eastAsiaTheme="majorEastAsia" w:hAnsiTheme="majorEastAsia" w:cs="BiauKai"/>
          <w:sz w:val="40"/>
          <w:szCs w:val="40"/>
        </w:rPr>
        <w:t>交通大學管弦樂團組織章程</w:t>
      </w:r>
    </w:p>
    <w:p w14:paraId="279BB322" w14:textId="77777777" w:rsidR="00CD21D2" w:rsidRPr="000C2FBD" w:rsidRDefault="00B05906">
      <w:pPr>
        <w:tabs>
          <w:tab w:val="left" w:pos="1038"/>
        </w:tabs>
        <w:spacing w:before="59"/>
        <w:ind w:right="257"/>
        <w:jc w:val="right"/>
        <w:rPr>
          <w:rFonts w:asciiTheme="majorEastAsia" w:eastAsiaTheme="majorEastAsia" w:hAnsiTheme="majorEastAsia" w:cs="BiauKai"/>
          <w:sz w:val="16"/>
          <w:szCs w:val="16"/>
        </w:rPr>
      </w:pPr>
      <w:r w:rsidRPr="000C2FBD">
        <w:rPr>
          <w:rFonts w:asciiTheme="majorEastAsia" w:eastAsiaTheme="majorEastAsia" w:hAnsiTheme="majorEastAsia" w:cs="BiauKai"/>
          <w:sz w:val="16"/>
          <w:szCs w:val="16"/>
        </w:rPr>
        <w:t>於2014/03/19社員大會修訂第二版</w:t>
      </w:r>
    </w:p>
    <w:p w14:paraId="1B33D681" w14:textId="456EFD29" w:rsidR="00CD21D2" w:rsidRPr="000C2FBD" w:rsidRDefault="00B05906">
      <w:pPr>
        <w:tabs>
          <w:tab w:val="left" w:pos="1038"/>
        </w:tabs>
        <w:spacing w:before="59"/>
        <w:ind w:right="257"/>
        <w:jc w:val="right"/>
        <w:rPr>
          <w:rFonts w:asciiTheme="majorEastAsia" w:eastAsiaTheme="majorEastAsia" w:hAnsiTheme="majorEastAsia" w:cs="BiauKai"/>
          <w:sz w:val="16"/>
          <w:szCs w:val="16"/>
        </w:rPr>
      </w:pPr>
      <w:r w:rsidRPr="000C2FBD">
        <w:rPr>
          <w:rFonts w:asciiTheme="majorEastAsia" w:eastAsiaTheme="majorEastAsia" w:hAnsiTheme="majorEastAsia" w:cs="BiauKai"/>
          <w:sz w:val="16"/>
          <w:szCs w:val="16"/>
        </w:rPr>
        <w:t>於</w:t>
      </w:r>
      <w:r w:rsidR="001A0986" w:rsidRPr="000C2FBD">
        <w:rPr>
          <w:rFonts w:asciiTheme="majorEastAsia" w:eastAsiaTheme="majorEastAsia" w:hAnsiTheme="majorEastAsia" w:cs="BiauKai"/>
          <w:sz w:val="16"/>
          <w:szCs w:val="16"/>
        </w:rPr>
        <w:t>20</w:t>
      </w:r>
      <w:r w:rsidR="001A0986" w:rsidRPr="000C2FBD">
        <w:rPr>
          <w:rFonts w:asciiTheme="majorEastAsia" w:eastAsiaTheme="majorEastAsia" w:hAnsiTheme="majorEastAsia" w:cs="BiauKai" w:hint="eastAsia"/>
          <w:sz w:val="16"/>
          <w:szCs w:val="16"/>
        </w:rPr>
        <w:t>20</w:t>
      </w:r>
      <w:r w:rsidR="001A0986" w:rsidRPr="000C2FBD">
        <w:rPr>
          <w:rFonts w:asciiTheme="majorEastAsia" w:eastAsiaTheme="majorEastAsia" w:hAnsiTheme="majorEastAsia" w:cs="BiauKai"/>
          <w:sz w:val="16"/>
          <w:szCs w:val="16"/>
        </w:rPr>
        <w:t>/</w:t>
      </w:r>
      <w:r w:rsidR="005C4579" w:rsidRPr="000C2FBD">
        <w:rPr>
          <w:rFonts w:asciiTheme="majorEastAsia" w:eastAsiaTheme="majorEastAsia" w:hAnsiTheme="majorEastAsia" w:cs="BiauKai" w:hint="eastAsia"/>
          <w:sz w:val="16"/>
          <w:szCs w:val="16"/>
        </w:rPr>
        <w:t>1</w:t>
      </w:r>
      <w:r w:rsidR="001A0986" w:rsidRPr="000C2FBD">
        <w:rPr>
          <w:rFonts w:asciiTheme="majorEastAsia" w:eastAsiaTheme="majorEastAsia" w:hAnsiTheme="majorEastAsia" w:cs="BiauKai"/>
          <w:sz w:val="16"/>
          <w:szCs w:val="16"/>
        </w:rPr>
        <w:t>0/</w:t>
      </w:r>
      <w:r w:rsidR="001A0986" w:rsidRPr="000C2FBD">
        <w:rPr>
          <w:rFonts w:asciiTheme="majorEastAsia" w:eastAsiaTheme="majorEastAsia" w:hAnsiTheme="majorEastAsia" w:cs="BiauKai" w:hint="eastAsia"/>
          <w:sz w:val="16"/>
          <w:szCs w:val="16"/>
        </w:rPr>
        <w:t>1</w:t>
      </w:r>
      <w:r w:rsidRPr="000C2FBD">
        <w:rPr>
          <w:rFonts w:asciiTheme="majorEastAsia" w:eastAsiaTheme="majorEastAsia" w:hAnsiTheme="majorEastAsia" w:cs="BiauKai"/>
          <w:sz w:val="16"/>
          <w:szCs w:val="16"/>
        </w:rPr>
        <w:t>0</w:t>
      </w:r>
      <w:r w:rsidR="001A0986" w:rsidRPr="000C2FBD">
        <w:rPr>
          <w:rFonts w:asciiTheme="majorEastAsia" w:eastAsiaTheme="majorEastAsia" w:hAnsiTheme="majorEastAsia" w:cs="BiauKai"/>
          <w:sz w:val="16"/>
          <w:szCs w:val="16"/>
        </w:rPr>
        <w:t>社員大會修訂第</w:t>
      </w:r>
      <w:r w:rsidR="001A0986" w:rsidRPr="000C2FBD">
        <w:rPr>
          <w:rFonts w:asciiTheme="majorEastAsia" w:eastAsiaTheme="majorEastAsia" w:hAnsiTheme="majorEastAsia" w:cs="BiauKai" w:hint="eastAsia"/>
          <w:sz w:val="16"/>
          <w:szCs w:val="16"/>
        </w:rPr>
        <w:t>五</w:t>
      </w:r>
      <w:r w:rsidRPr="000C2FBD">
        <w:rPr>
          <w:rFonts w:asciiTheme="majorEastAsia" w:eastAsiaTheme="majorEastAsia" w:hAnsiTheme="majorEastAsia" w:cs="BiauKai"/>
          <w:sz w:val="16"/>
          <w:szCs w:val="16"/>
        </w:rPr>
        <w:t>版</w:t>
      </w:r>
    </w:p>
    <w:p w14:paraId="71FB0155" w14:textId="6A533CAD" w:rsidR="005C4579" w:rsidRDefault="005C4579" w:rsidP="005C4579">
      <w:pPr>
        <w:tabs>
          <w:tab w:val="left" w:pos="1038"/>
        </w:tabs>
        <w:spacing w:before="59"/>
        <w:ind w:right="257"/>
        <w:jc w:val="right"/>
        <w:rPr>
          <w:rFonts w:asciiTheme="majorEastAsia" w:eastAsiaTheme="majorEastAsia" w:hAnsiTheme="majorEastAsia" w:cs="BiauKai"/>
          <w:sz w:val="16"/>
          <w:szCs w:val="16"/>
        </w:rPr>
      </w:pPr>
      <w:r w:rsidRPr="000C2FBD">
        <w:rPr>
          <w:rFonts w:asciiTheme="majorEastAsia" w:eastAsiaTheme="majorEastAsia" w:hAnsiTheme="majorEastAsia" w:cs="BiauKai"/>
          <w:sz w:val="16"/>
          <w:szCs w:val="16"/>
        </w:rPr>
        <w:t>於20</w:t>
      </w:r>
      <w:r w:rsidRPr="000C2FBD">
        <w:rPr>
          <w:rFonts w:asciiTheme="majorEastAsia" w:eastAsiaTheme="majorEastAsia" w:hAnsiTheme="majorEastAsia" w:cs="BiauKai" w:hint="eastAsia"/>
          <w:sz w:val="16"/>
          <w:szCs w:val="16"/>
        </w:rPr>
        <w:t>24</w:t>
      </w:r>
      <w:r w:rsidRPr="000C2FBD">
        <w:rPr>
          <w:rFonts w:asciiTheme="majorEastAsia" w:eastAsiaTheme="majorEastAsia" w:hAnsiTheme="majorEastAsia" w:cs="BiauKai"/>
          <w:sz w:val="16"/>
          <w:szCs w:val="16"/>
        </w:rPr>
        <w:t>/0</w:t>
      </w:r>
      <w:r w:rsidRPr="000C2FBD">
        <w:rPr>
          <w:rFonts w:asciiTheme="majorEastAsia" w:eastAsiaTheme="majorEastAsia" w:hAnsiTheme="majorEastAsia" w:cs="BiauKai" w:hint="eastAsia"/>
          <w:sz w:val="16"/>
          <w:szCs w:val="16"/>
        </w:rPr>
        <w:t>2</w:t>
      </w:r>
      <w:r w:rsidRPr="000C2FBD">
        <w:rPr>
          <w:rFonts w:asciiTheme="majorEastAsia" w:eastAsiaTheme="majorEastAsia" w:hAnsiTheme="majorEastAsia" w:cs="BiauKai"/>
          <w:sz w:val="16"/>
          <w:szCs w:val="16"/>
        </w:rPr>
        <w:t>/</w:t>
      </w:r>
      <w:r w:rsidRPr="000C2FBD">
        <w:rPr>
          <w:rFonts w:asciiTheme="majorEastAsia" w:eastAsiaTheme="majorEastAsia" w:hAnsiTheme="majorEastAsia" w:cs="BiauKai" w:hint="eastAsia"/>
          <w:sz w:val="16"/>
          <w:szCs w:val="16"/>
        </w:rPr>
        <w:t>15</w:t>
      </w:r>
      <w:r w:rsidRPr="000C2FBD">
        <w:rPr>
          <w:rFonts w:asciiTheme="majorEastAsia" w:eastAsiaTheme="majorEastAsia" w:hAnsiTheme="majorEastAsia" w:cs="BiauKai"/>
          <w:sz w:val="16"/>
          <w:szCs w:val="16"/>
        </w:rPr>
        <w:t>社員大會修訂第</w:t>
      </w:r>
      <w:r w:rsidRPr="000C2FBD">
        <w:rPr>
          <w:rFonts w:asciiTheme="majorEastAsia" w:eastAsiaTheme="majorEastAsia" w:hAnsiTheme="majorEastAsia" w:cs="BiauKai" w:hint="eastAsia"/>
          <w:sz w:val="16"/>
          <w:szCs w:val="16"/>
        </w:rPr>
        <w:t>六</w:t>
      </w:r>
      <w:r w:rsidRPr="000C2FBD">
        <w:rPr>
          <w:rFonts w:asciiTheme="majorEastAsia" w:eastAsiaTheme="majorEastAsia" w:hAnsiTheme="majorEastAsia" w:cs="BiauKai"/>
          <w:sz w:val="16"/>
          <w:szCs w:val="16"/>
        </w:rPr>
        <w:t>版</w:t>
      </w:r>
    </w:p>
    <w:p w14:paraId="0584E64E" w14:textId="71F4AC0F" w:rsidR="0086355C" w:rsidRDefault="0086355C" w:rsidP="005C4579">
      <w:pPr>
        <w:tabs>
          <w:tab w:val="left" w:pos="1038"/>
        </w:tabs>
        <w:spacing w:before="59"/>
        <w:ind w:right="257"/>
        <w:jc w:val="right"/>
        <w:rPr>
          <w:rFonts w:asciiTheme="majorEastAsia" w:eastAsiaTheme="majorEastAsia" w:hAnsiTheme="majorEastAsia" w:cs="BiauKai"/>
          <w:sz w:val="16"/>
          <w:szCs w:val="16"/>
        </w:rPr>
      </w:pPr>
      <w:r>
        <w:rPr>
          <w:rFonts w:asciiTheme="majorEastAsia" w:eastAsiaTheme="majorEastAsia" w:hAnsiTheme="majorEastAsia" w:cs="BiauKai" w:hint="eastAsia"/>
          <w:sz w:val="16"/>
          <w:szCs w:val="16"/>
        </w:rPr>
        <w:t>於2025/04/22社員大會修訂第七版</w:t>
      </w:r>
    </w:p>
    <w:p w14:paraId="37B27E3C" w14:textId="5BCC522F" w:rsidR="00F06405" w:rsidRPr="000C2FBD" w:rsidRDefault="00F06405" w:rsidP="005C4579">
      <w:pPr>
        <w:tabs>
          <w:tab w:val="left" w:pos="1038"/>
        </w:tabs>
        <w:spacing w:before="59"/>
        <w:ind w:right="257"/>
        <w:jc w:val="right"/>
        <w:rPr>
          <w:rFonts w:asciiTheme="majorEastAsia" w:eastAsiaTheme="majorEastAsia" w:hAnsiTheme="majorEastAsia" w:cs="BiauKai" w:hint="eastAsia"/>
          <w:sz w:val="16"/>
          <w:szCs w:val="16"/>
        </w:rPr>
      </w:pPr>
      <w:r>
        <w:rPr>
          <w:rFonts w:asciiTheme="majorEastAsia" w:eastAsiaTheme="majorEastAsia" w:hAnsiTheme="majorEastAsia" w:cs="BiauKai" w:hint="eastAsia"/>
          <w:sz w:val="16"/>
          <w:szCs w:val="16"/>
        </w:rPr>
        <w:t>於2026/04/21社員大會修訂第八版</w:t>
      </w:r>
    </w:p>
    <w:p w14:paraId="4DB12E15" w14:textId="77777777" w:rsidR="005C4579" w:rsidRPr="000C2FBD" w:rsidRDefault="005C4579">
      <w:pPr>
        <w:tabs>
          <w:tab w:val="left" w:pos="1038"/>
        </w:tabs>
        <w:spacing w:before="59"/>
        <w:ind w:right="257"/>
        <w:jc w:val="right"/>
        <w:rPr>
          <w:rFonts w:asciiTheme="majorEastAsia" w:eastAsiaTheme="majorEastAsia" w:hAnsiTheme="majorEastAsia" w:cs="BiauKai"/>
          <w:sz w:val="16"/>
          <w:szCs w:val="16"/>
        </w:rPr>
      </w:pPr>
    </w:p>
    <w:p w14:paraId="2EB8D15B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84"/>
        <w:ind w:left="740" w:hanging="74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第一章 總則</w:t>
      </w:r>
    </w:p>
    <w:p w14:paraId="03445645" w14:textId="4DAF2BB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before="29" w:line="424" w:lineRule="auto"/>
        <w:ind w:left="86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第一條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本社團定名為「國立</w:t>
      </w:r>
      <w:r w:rsidR="005C4579" w:rsidRPr="000C2FBD">
        <w:rPr>
          <w:rFonts w:asciiTheme="majorEastAsia" w:eastAsiaTheme="majorEastAsia" w:hAnsiTheme="majorEastAsia" w:cs="BiauKai" w:hint="eastAsia"/>
          <w:sz w:val="24"/>
          <w:szCs w:val="24"/>
        </w:rPr>
        <w:t>陽明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交通大學管弦樂團」。</w:t>
      </w:r>
    </w:p>
    <w:p w14:paraId="6FAE501B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before="29"/>
        <w:ind w:left="1843" w:hanging="1004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第二條　本社成立宗旨為凝聚交通大學內共同喜愛管弦樂的同學們，定期練習，每學期成果發表，增加校內音樂風氣。</w:t>
      </w:r>
    </w:p>
    <w:p w14:paraId="0D44211D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line="360" w:lineRule="auto"/>
        <w:ind w:left="862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第三條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社址位於學生活動中心四樓422室。</w:t>
      </w:r>
    </w:p>
    <w:p w14:paraId="09B6FEF9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740" w:hanging="74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第二章 社員入社，</w:t>
      </w:r>
      <w:proofErr w:type="gramStart"/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退社及</w:t>
      </w:r>
      <w:proofErr w:type="gramEnd"/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除名之條件</w:t>
      </w:r>
    </w:p>
    <w:p w14:paraId="4C605B17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before="86"/>
        <w:ind w:left="860" w:right="1484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第四條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入社條件：向社團負責人登記，並且有</w:t>
      </w:r>
      <w:r w:rsidRPr="000C2FBD">
        <w:rPr>
          <w:rFonts w:asciiTheme="majorEastAsia" w:eastAsiaTheme="majorEastAsia" w:hAnsiTheme="majorEastAsia" w:cs="BiauKai"/>
          <w:sz w:val="24"/>
          <w:szCs w:val="24"/>
          <w:u w:val="single"/>
        </w:rPr>
        <w:t>繳交社費。</w:t>
      </w:r>
    </w:p>
    <w:p w14:paraId="279369E2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before="86"/>
        <w:ind w:left="860" w:right="1484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第五條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退社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：自行向社團負責人提出申請，提出申請後</w:t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即退社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。</w:t>
      </w:r>
    </w:p>
    <w:p w14:paraId="5D51C57D" w14:textId="77777777" w:rsidR="00CD21D2" w:rsidRPr="000C2FBD" w:rsidRDefault="00B05906" w:rsidP="00A22D0F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ind w:left="1843" w:hanging="992"/>
        <w:rPr>
          <w:rFonts w:asciiTheme="majorEastAsia" w:eastAsiaTheme="majorEastAsia" w:hAnsiTheme="majorEastAsia" w:cs="BiauKai"/>
          <w:sz w:val="24"/>
          <w:szCs w:val="24"/>
          <w:u w:val="single"/>
        </w:rPr>
      </w:pPr>
      <w:r w:rsidRPr="000C2FBD">
        <w:rPr>
          <w:rFonts w:asciiTheme="majorEastAsia" w:eastAsiaTheme="majorEastAsia" w:hAnsiTheme="majorEastAsia" w:cs="PMingLiU" w:hint="eastAsia"/>
          <w:sz w:val="24"/>
          <w:szCs w:val="24"/>
        </w:rPr>
        <w:t>第六條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</w:r>
      <w:r w:rsidRPr="000C2FBD">
        <w:rPr>
          <w:rFonts w:asciiTheme="majorEastAsia" w:eastAsiaTheme="majorEastAsia" w:hAnsiTheme="majorEastAsia" w:cs="PMingLiU" w:hint="eastAsia"/>
          <w:sz w:val="24"/>
          <w:szCs w:val="24"/>
        </w:rPr>
        <w:t>除名條件：未盡社員應盡義務與責任，</w:t>
      </w:r>
      <w:r w:rsidRPr="000C2FBD">
        <w:rPr>
          <w:rFonts w:asciiTheme="majorEastAsia" w:eastAsiaTheme="majorEastAsia" w:hAnsiTheme="majorEastAsia" w:cs="PMingLiU" w:hint="eastAsia"/>
          <w:sz w:val="24"/>
          <w:szCs w:val="24"/>
          <w:u w:val="single"/>
        </w:rPr>
        <w:t>須先與當事人溝通，若情況未見</w:t>
      </w:r>
      <w:r w:rsidRPr="000C2FBD">
        <w:rPr>
          <w:rFonts w:asciiTheme="majorEastAsia" w:eastAsiaTheme="majorEastAsia" w:hAnsiTheme="majorEastAsia" w:cs="BiauKai"/>
          <w:sz w:val="24"/>
          <w:szCs w:val="24"/>
          <w:u w:val="single"/>
        </w:rPr>
        <w:t>改善則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經幹部會議討論除名之，</w:t>
      </w:r>
      <w:r w:rsidRPr="000C2FBD">
        <w:rPr>
          <w:rFonts w:asciiTheme="majorEastAsia" w:eastAsiaTheme="majorEastAsia" w:hAnsiTheme="majorEastAsia" w:cs="BiauKai"/>
          <w:sz w:val="24"/>
          <w:szCs w:val="24"/>
          <w:u w:val="single"/>
        </w:rPr>
        <w:t>且不退還社費。</w:t>
      </w:r>
    </w:p>
    <w:p w14:paraId="251223B4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743" w:hanging="74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 xml:space="preserve">第三章 </w:t>
      </w:r>
      <w:r w:rsidRPr="000C2FBD">
        <w:rPr>
          <w:rFonts w:asciiTheme="majorEastAsia" w:eastAsiaTheme="majorEastAsia" w:hAnsiTheme="majorEastAsia" w:cs="BiauKai"/>
          <w:b/>
          <w:sz w:val="32"/>
          <w:szCs w:val="32"/>
          <w:u w:val="single"/>
        </w:rPr>
        <w:t>各級社員</w:t>
      </w: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之權利及義務</w:t>
      </w:r>
    </w:p>
    <w:p w14:paraId="43F07B52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before="29" w:line="360" w:lineRule="auto"/>
        <w:ind w:left="85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第七條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Ａ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級社員的權利及義務</w:t>
      </w:r>
    </w:p>
    <w:p w14:paraId="7BB7C4D7" w14:textId="1E402EE5" w:rsidR="00CD21D2" w:rsidRDefault="00B05906" w:rsidP="00CA5ED8">
      <w:pPr>
        <w:pStyle w:val="a5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CA5ED8">
        <w:rPr>
          <w:rFonts w:asciiTheme="majorEastAsia" w:eastAsiaTheme="majorEastAsia" w:hAnsiTheme="majorEastAsia" w:cs="BiauKai"/>
          <w:sz w:val="24"/>
          <w:szCs w:val="24"/>
        </w:rPr>
        <w:t>Ａ</w:t>
      </w:r>
      <w:proofErr w:type="gramEnd"/>
      <w:r w:rsidRPr="00CA5ED8">
        <w:rPr>
          <w:rFonts w:asciiTheme="majorEastAsia" w:eastAsiaTheme="majorEastAsia" w:hAnsiTheme="majorEastAsia" w:cs="BiauKai"/>
          <w:sz w:val="24"/>
          <w:szCs w:val="24"/>
        </w:rPr>
        <w:t>級社員的義務</w:t>
      </w:r>
    </w:p>
    <w:p w14:paraId="2E06E8EC" w14:textId="77777777" w:rsidR="00CA5ED8" w:rsidRPr="000C2FBD" w:rsidRDefault="00CA5ED8" w:rsidP="00CA5ED8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right="2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每學期繳交社費</w:t>
      </w:r>
      <w:r w:rsidRPr="000C2FBD">
        <w:rPr>
          <w:rFonts w:asciiTheme="majorEastAsia" w:eastAsiaTheme="majorEastAsia" w:hAnsiTheme="majorEastAsia" w:cs="BiauKai" w:hint="eastAsia"/>
          <w:bCs/>
          <w:sz w:val="24"/>
          <w:szCs w:val="24"/>
        </w:rPr>
        <w:t>1500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元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（得依每學期預算調整增減</w:t>
      </w:r>
      <w:r>
        <w:rPr>
          <w:rFonts w:asciiTheme="majorEastAsia" w:eastAsiaTheme="majorEastAsia" w:hAnsiTheme="majorEastAsia" w:cs="BiauKai" w:hint="eastAsia"/>
          <w:sz w:val="24"/>
          <w:szCs w:val="24"/>
        </w:rPr>
        <w:t>20%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）</w:t>
      </w:r>
    </w:p>
    <w:p w14:paraId="5A227A67" w14:textId="77777777" w:rsidR="00CA5ED8" w:rsidRPr="000C2FBD" w:rsidRDefault="00CA5ED8" w:rsidP="00CA5ED8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right="2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參與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所有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社員大會、音樂會議</w:t>
      </w:r>
    </w:p>
    <w:p w14:paraId="77BEA4FF" w14:textId="77777777" w:rsidR="00CA5ED8" w:rsidRPr="000C2FBD" w:rsidRDefault="00CA5ED8" w:rsidP="00CA5ED8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right="2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參與團練及成發</w:t>
      </w:r>
    </w:p>
    <w:p w14:paraId="71951217" w14:textId="4CC1769A" w:rsidR="00CA5ED8" w:rsidRPr="00CA5ED8" w:rsidRDefault="00CA5ED8" w:rsidP="00CA5ED8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2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對</w:t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社辦、琴房</w:t>
      </w:r>
      <w:proofErr w:type="gramEnd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之密碼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保密</w:t>
      </w:r>
    </w:p>
    <w:p w14:paraId="362286C4" w14:textId="77777777" w:rsidR="00CA5ED8" w:rsidRDefault="00CA5ED8" w:rsidP="00CA5ED8">
      <w:pPr>
        <w:pStyle w:val="a5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Ａ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級社員退費事項</w:t>
      </w:r>
    </w:p>
    <w:p w14:paraId="5569DECF" w14:textId="77777777" w:rsidR="00CA5ED8" w:rsidRDefault="008013E1" w:rsidP="00CA5ED8">
      <w:pPr>
        <w:pStyle w:val="a5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r w:rsidRPr="00CA5ED8">
        <w:rPr>
          <w:rFonts w:asciiTheme="majorEastAsia" w:eastAsiaTheme="majorEastAsia" w:hAnsiTheme="majorEastAsia" w:cs="BiauKai" w:hint="eastAsia"/>
          <w:sz w:val="24"/>
          <w:szCs w:val="24"/>
        </w:rPr>
        <w:t>期末退費：</w:t>
      </w:r>
      <w:r w:rsidR="001A0986" w:rsidRPr="00CA5ED8">
        <w:rPr>
          <w:rFonts w:asciiTheme="majorEastAsia" w:eastAsiaTheme="majorEastAsia" w:hAnsiTheme="majorEastAsia" w:cs="BiauKai"/>
          <w:sz w:val="24"/>
          <w:szCs w:val="24"/>
        </w:rPr>
        <w:t>在有拉到贊助</w:t>
      </w:r>
      <w:r w:rsidR="00B05906" w:rsidRPr="00CA5ED8">
        <w:rPr>
          <w:rFonts w:asciiTheme="majorEastAsia" w:eastAsiaTheme="majorEastAsia" w:hAnsiTheme="majorEastAsia" w:cs="BiauKai"/>
          <w:sz w:val="24"/>
          <w:szCs w:val="24"/>
        </w:rPr>
        <w:t>會退費，最多一人退400元</w:t>
      </w:r>
    </w:p>
    <w:p w14:paraId="51E21260" w14:textId="77777777" w:rsidR="00CA5ED8" w:rsidRDefault="00B05906" w:rsidP="00CA5ED8">
      <w:pPr>
        <w:pStyle w:val="a5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r w:rsidRPr="00CA5ED8">
        <w:rPr>
          <w:rFonts w:asciiTheme="majorEastAsia" w:eastAsiaTheme="majorEastAsia" w:hAnsiTheme="majorEastAsia" w:cs="BiauKai"/>
          <w:sz w:val="24"/>
          <w:szCs w:val="24"/>
        </w:rPr>
        <w:t>退費額度：根據出席率而定</w:t>
      </w:r>
    </w:p>
    <w:p w14:paraId="5908717F" w14:textId="31096E88" w:rsidR="00CD21D2" w:rsidRDefault="00B05906" w:rsidP="00CA5ED8">
      <w:pPr>
        <w:pStyle w:val="a5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r w:rsidRPr="00CA5ED8">
        <w:rPr>
          <w:rFonts w:asciiTheme="majorEastAsia" w:eastAsiaTheme="majorEastAsia" w:hAnsiTheme="majorEastAsia" w:cs="BiauKai"/>
          <w:sz w:val="24"/>
          <w:szCs w:val="24"/>
        </w:rPr>
        <w:t>出席率 = (有來的團練次數+有請假的次數)/(所有團練次數)</w:t>
      </w:r>
    </w:p>
    <w:p w14:paraId="1E56790A" w14:textId="77777777" w:rsidR="00CA5ED8" w:rsidRPr="000C2FBD" w:rsidRDefault="00CA5ED8" w:rsidP="00CA5ED8">
      <w:pPr>
        <w:pStyle w:val="a5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right="2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退費金額=實際退費金額*出席率</w:t>
      </w:r>
    </w:p>
    <w:p w14:paraId="5A31CBF0" w14:textId="0652A97F" w:rsidR="00CA5ED8" w:rsidRDefault="00CA5ED8" w:rsidP="00CA5ED8">
      <w:pPr>
        <w:pStyle w:val="a5"/>
        <w:numPr>
          <w:ilvl w:val="1"/>
          <w:numId w:val="10"/>
        </w:numPr>
        <w:ind w:leftChars="0"/>
        <w:rPr>
          <w:rFonts w:asciiTheme="majorEastAsia" w:eastAsiaTheme="majorEastAsia" w:hAnsiTheme="majorEastAsia" w:cs="BiauKai"/>
          <w:sz w:val="24"/>
          <w:szCs w:val="24"/>
        </w:rPr>
      </w:pPr>
      <w:r w:rsidRPr="00CA5ED8">
        <w:rPr>
          <w:rFonts w:asciiTheme="majorEastAsia" w:eastAsiaTheme="majorEastAsia" w:hAnsiTheme="majorEastAsia" w:cs="BiauKai" w:hint="eastAsia"/>
          <w:sz w:val="24"/>
          <w:szCs w:val="24"/>
        </w:rPr>
        <w:t>若團練缺席</w:t>
      </w:r>
      <w:r w:rsidR="00D1508D">
        <w:rPr>
          <w:rFonts w:asciiTheme="majorEastAsia" w:eastAsiaTheme="majorEastAsia" w:hAnsiTheme="majorEastAsia" w:cs="BiauKai" w:hint="eastAsia"/>
          <w:sz w:val="24"/>
          <w:szCs w:val="24"/>
        </w:rPr>
        <w:t>（含請假）</w:t>
      </w:r>
      <w:r w:rsidRPr="00CA5ED8">
        <w:rPr>
          <w:rFonts w:asciiTheme="majorEastAsia" w:eastAsiaTheme="majorEastAsia" w:hAnsiTheme="majorEastAsia" w:cs="BiauKai" w:hint="eastAsia"/>
          <w:sz w:val="24"/>
          <w:szCs w:val="24"/>
        </w:rPr>
        <w:t>達２／３以上且未參與期末成發，可申請退還社費，經幹部查核出席率後始</w:t>
      </w:r>
      <w:proofErr w:type="gramStart"/>
      <w:r w:rsidRPr="00CA5ED8">
        <w:rPr>
          <w:rFonts w:asciiTheme="majorEastAsia" w:eastAsiaTheme="majorEastAsia" w:hAnsiTheme="majorEastAsia" w:cs="BiauKai" w:hint="eastAsia"/>
          <w:sz w:val="24"/>
          <w:szCs w:val="24"/>
        </w:rPr>
        <w:t>可返還社</w:t>
      </w:r>
      <w:proofErr w:type="gramEnd"/>
      <w:r w:rsidRPr="00CA5ED8">
        <w:rPr>
          <w:rFonts w:asciiTheme="majorEastAsia" w:eastAsiaTheme="majorEastAsia" w:hAnsiTheme="majorEastAsia" w:cs="BiauKai" w:hint="eastAsia"/>
          <w:sz w:val="24"/>
          <w:szCs w:val="24"/>
        </w:rPr>
        <w:t>費</w:t>
      </w:r>
    </w:p>
    <w:p w14:paraId="2E955FBD" w14:textId="77777777" w:rsidR="00280AE8" w:rsidRDefault="00B05906" w:rsidP="00280AE8">
      <w:pPr>
        <w:pStyle w:val="a5"/>
        <w:numPr>
          <w:ilvl w:val="0"/>
          <w:numId w:val="10"/>
        </w:numPr>
        <w:ind w:leftChars="0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CA5ED8">
        <w:rPr>
          <w:rFonts w:asciiTheme="majorEastAsia" w:eastAsiaTheme="majorEastAsia" w:hAnsiTheme="majorEastAsia" w:cs="BiauKai"/>
          <w:sz w:val="24"/>
          <w:szCs w:val="24"/>
        </w:rPr>
        <w:t>Ａ</w:t>
      </w:r>
      <w:proofErr w:type="gramEnd"/>
      <w:r w:rsidRPr="00CA5ED8">
        <w:rPr>
          <w:rFonts w:asciiTheme="majorEastAsia" w:eastAsiaTheme="majorEastAsia" w:hAnsiTheme="majorEastAsia" w:cs="BiauKai"/>
          <w:sz w:val="24"/>
          <w:szCs w:val="24"/>
        </w:rPr>
        <w:t>級社員的權利</w:t>
      </w:r>
    </w:p>
    <w:p w14:paraId="4D64BBA8" w14:textId="77777777" w:rsidR="00280AE8" w:rsidRDefault="00B05906" w:rsidP="00280AE8">
      <w:pPr>
        <w:pStyle w:val="a5"/>
        <w:numPr>
          <w:ilvl w:val="1"/>
          <w:numId w:val="10"/>
        </w:numPr>
        <w:ind w:leftChars="0"/>
        <w:rPr>
          <w:rFonts w:asciiTheme="majorEastAsia" w:eastAsiaTheme="majorEastAsia" w:hAnsiTheme="majorEastAsia" w:cs="BiauKai"/>
          <w:sz w:val="24"/>
          <w:szCs w:val="24"/>
        </w:rPr>
      </w:pPr>
      <w:r w:rsidRPr="00280AE8">
        <w:rPr>
          <w:rFonts w:asciiTheme="majorEastAsia" w:eastAsiaTheme="majorEastAsia" w:hAnsiTheme="majorEastAsia" w:cs="BiauKai"/>
          <w:sz w:val="24"/>
          <w:szCs w:val="24"/>
        </w:rPr>
        <w:t>使用</w:t>
      </w:r>
      <w:proofErr w:type="gramStart"/>
      <w:r w:rsidRPr="00280AE8">
        <w:rPr>
          <w:rFonts w:asciiTheme="majorEastAsia" w:eastAsiaTheme="majorEastAsia" w:hAnsiTheme="majorEastAsia" w:cs="BiauKai"/>
          <w:sz w:val="24"/>
          <w:szCs w:val="24"/>
        </w:rPr>
        <w:t>社辦、琴房</w:t>
      </w:r>
      <w:proofErr w:type="gramEnd"/>
      <w:r w:rsidRPr="00280AE8">
        <w:rPr>
          <w:rFonts w:asciiTheme="majorEastAsia" w:eastAsiaTheme="majorEastAsia" w:hAnsiTheme="majorEastAsia" w:cs="BiauKai"/>
          <w:sz w:val="24"/>
          <w:szCs w:val="24"/>
        </w:rPr>
        <w:t>、團練室</w:t>
      </w:r>
    </w:p>
    <w:p w14:paraId="6F57B0C6" w14:textId="77777777" w:rsidR="00280AE8" w:rsidRDefault="00B05906" w:rsidP="00280AE8">
      <w:pPr>
        <w:pStyle w:val="a5"/>
        <w:numPr>
          <w:ilvl w:val="1"/>
          <w:numId w:val="10"/>
        </w:numPr>
        <w:ind w:leftChars="0"/>
        <w:rPr>
          <w:rFonts w:asciiTheme="majorEastAsia" w:eastAsiaTheme="majorEastAsia" w:hAnsiTheme="majorEastAsia" w:cs="BiauKai"/>
          <w:sz w:val="24"/>
          <w:szCs w:val="24"/>
        </w:rPr>
      </w:pPr>
      <w:r w:rsidRPr="00280AE8">
        <w:rPr>
          <w:rFonts w:asciiTheme="majorEastAsia" w:eastAsiaTheme="majorEastAsia" w:hAnsiTheme="majorEastAsia" w:cs="BiauKai"/>
          <w:sz w:val="24"/>
          <w:szCs w:val="24"/>
        </w:rPr>
        <w:t>參與社團各項活動並享有補助</w:t>
      </w:r>
    </w:p>
    <w:p w14:paraId="4A48DDE0" w14:textId="77777777" w:rsidR="00280AE8" w:rsidRDefault="00B05906" w:rsidP="00280AE8">
      <w:pPr>
        <w:pStyle w:val="a5"/>
        <w:numPr>
          <w:ilvl w:val="1"/>
          <w:numId w:val="10"/>
        </w:numPr>
        <w:ind w:leftChars="0"/>
        <w:rPr>
          <w:rFonts w:asciiTheme="majorEastAsia" w:eastAsiaTheme="majorEastAsia" w:hAnsiTheme="majorEastAsia" w:cs="BiauKai"/>
          <w:sz w:val="24"/>
          <w:szCs w:val="24"/>
        </w:rPr>
      </w:pPr>
      <w:r w:rsidRPr="00280AE8">
        <w:rPr>
          <w:rFonts w:asciiTheme="majorEastAsia" w:eastAsiaTheme="majorEastAsia" w:hAnsiTheme="majorEastAsia" w:cs="BiauKai"/>
          <w:sz w:val="24"/>
          <w:szCs w:val="24"/>
        </w:rPr>
        <w:t>可隨時提供意見</w:t>
      </w:r>
    </w:p>
    <w:p w14:paraId="2AACEBFE" w14:textId="77777777" w:rsidR="00280AE8" w:rsidRDefault="00B05906" w:rsidP="00280AE8">
      <w:pPr>
        <w:pStyle w:val="a5"/>
        <w:numPr>
          <w:ilvl w:val="1"/>
          <w:numId w:val="10"/>
        </w:numPr>
        <w:ind w:leftChars="0"/>
        <w:rPr>
          <w:rFonts w:asciiTheme="majorEastAsia" w:eastAsiaTheme="majorEastAsia" w:hAnsiTheme="majorEastAsia" w:cs="BiauKai"/>
          <w:sz w:val="24"/>
          <w:szCs w:val="24"/>
        </w:rPr>
      </w:pPr>
      <w:r w:rsidRPr="00280AE8">
        <w:rPr>
          <w:rFonts w:asciiTheme="majorEastAsia" w:eastAsiaTheme="majorEastAsia" w:hAnsiTheme="majorEastAsia" w:cs="BiauKai"/>
          <w:sz w:val="24"/>
          <w:szCs w:val="24"/>
        </w:rPr>
        <w:t>可使用社團</w:t>
      </w:r>
      <w:r w:rsidR="001A0986" w:rsidRPr="00280AE8">
        <w:rPr>
          <w:rFonts w:asciiTheme="majorEastAsia" w:eastAsiaTheme="majorEastAsia" w:hAnsiTheme="majorEastAsia" w:cs="BiauKai" w:hint="eastAsia"/>
          <w:sz w:val="24"/>
          <w:szCs w:val="24"/>
        </w:rPr>
        <w:t>共用</w:t>
      </w:r>
      <w:r w:rsidRPr="00280AE8">
        <w:rPr>
          <w:rFonts w:asciiTheme="majorEastAsia" w:eastAsiaTheme="majorEastAsia" w:hAnsiTheme="majorEastAsia" w:cs="BiauKai"/>
          <w:sz w:val="24"/>
          <w:szCs w:val="24"/>
        </w:rPr>
        <w:t>資源</w:t>
      </w:r>
    </w:p>
    <w:p w14:paraId="3FE4F98C" w14:textId="3BF7C0D1" w:rsidR="00CD21D2" w:rsidRPr="00280AE8" w:rsidRDefault="00B05906" w:rsidP="00280AE8">
      <w:pPr>
        <w:pStyle w:val="a5"/>
        <w:numPr>
          <w:ilvl w:val="1"/>
          <w:numId w:val="10"/>
        </w:numPr>
        <w:ind w:leftChars="0"/>
        <w:rPr>
          <w:rFonts w:asciiTheme="majorEastAsia" w:eastAsiaTheme="majorEastAsia" w:hAnsiTheme="majorEastAsia" w:cs="BiauKai"/>
          <w:sz w:val="24"/>
          <w:szCs w:val="24"/>
        </w:rPr>
      </w:pPr>
      <w:r w:rsidRPr="00280AE8">
        <w:rPr>
          <w:rFonts w:asciiTheme="majorEastAsia" w:eastAsiaTheme="majorEastAsia" w:hAnsiTheme="majorEastAsia" w:cs="BiauKai"/>
          <w:sz w:val="24"/>
          <w:szCs w:val="24"/>
        </w:rPr>
        <w:t>選舉權及被選舉權</w:t>
      </w:r>
    </w:p>
    <w:p w14:paraId="4E464906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before="1" w:line="360" w:lineRule="auto"/>
        <w:ind w:right="-7053" w:firstLine="85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lastRenderedPageBreak/>
        <w:t>第八條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Ｂ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級社員的權利及義務</w:t>
      </w:r>
    </w:p>
    <w:p w14:paraId="796C4ADC" w14:textId="22C94D09" w:rsidR="00CD21D2" w:rsidRDefault="00B05906" w:rsidP="00CA5ED8">
      <w:pPr>
        <w:pStyle w:val="a5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CA5ED8">
        <w:rPr>
          <w:rFonts w:asciiTheme="majorEastAsia" w:eastAsiaTheme="majorEastAsia" w:hAnsiTheme="majorEastAsia" w:cs="BiauKai"/>
          <w:sz w:val="24"/>
          <w:szCs w:val="24"/>
        </w:rPr>
        <w:t>Ｂ</w:t>
      </w:r>
      <w:proofErr w:type="gramEnd"/>
      <w:r w:rsidRPr="00CA5ED8">
        <w:rPr>
          <w:rFonts w:asciiTheme="majorEastAsia" w:eastAsiaTheme="majorEastAsia" w:hAnsiTheme="majorEastAsia" w:cs="BiauKai"/>
          <w:sz w:val="24"/>
          <w:szCs w:val="24"/>
        </w:rPr>
        <w:t>級社員的義務</w:t>
      </w:r>
    </w:p>
    <w:p w14:paraId="5A618F73" w14:textId="77777777" w:rsidR="00CA5ED8" w:rsidRPr="000C2FBD" w:rsidRDefault="00CA5ED8" w:rsidP="00CA5ED8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right="-11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繳交社費</w:t>
      </w:r>
      <w:r w:rsidRPr="000C2FBD">
        <w:rPr>
          <w:rFonts w:asciiTheme="majorEastAsia" w:eastAsiaTheme="majorEastAsia" w:hAnsiTheme="majorEastAsia" w:cs="BiauKai" w:hint="eastAsia"/>
          <w:bCs/>
          <w:sz w:val="24"/>
          <w:szCs w:val="24"/>
        </w:rPr>
        <w:t>800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元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（僅需繳交一次）</w:t>
      </w:r>
    </w:p>
    <w:p w14:paraId="515724DB" w14:textId="19EF42C8" w:rsidR="00CA5ED8" w:rsidRPr="00CA5ED8" w:rsidRDefault="00CA5ED8" w:rsidP="00CA5ED8">
      <w:pPr>
        <w:pStyle w:val="a5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對琴房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之密碼保</w:t>
      </w:r>
      <w:r>
        <w:rPr>
          <w:rFonts w:asciiTheme="majorEastAsia" w:eastAsiaTheme="majorEastAsia" w:hAnsiTheme="majorEastAsia" w:cs="BiauKai" w:hint="eastAsia"/>
          <w:sz w:val="24"/>
          <w:szCs w:val="24"/>
        </w:rPr>
        <w:t>密</w:t>
      </w:r>
    </w:p>
    <w:p w14:paraId="23C6D20B" w14:textId="7C5AE2AD" w:rsidR="00CA5ED8" w:rsidRDefault="00CA5ED8" w:rsidP="00CA5ED8">
      <w:pPr>
        <w:pStyle w:val="a5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CA5ED8">
        <w:rPr>
          <w:rFonts w:asciiTheme="majorEastAsia" w:eastAsiaTheme="majorEastAsia" w:hAnsiTheme="majorEastAsia" w:cs="BiauKai"/>
          <w:sz w:val="24"/>
          <w:szCs w:val="24"/>
        </w:rPr>
        <w:t>Ｂ</w:t>
      </w:r>
      <w:proofErr w:type="gramEnd"/>
      <w:r w:rsidRPr="00CA5ED8">
        <w:rPr>
          <w:rFonts w:asciiTheme="majorEastAsia" w:eastAsiaTheme="majorEastAsia" w:hAnsiTheme="majorEastAsia" w:cs="BiauKai"/>
          <w:sz w:val="24"/>
          <w:szCs w:val="24"/>
        </w:rPr>
        <w:t>級社員的權利</w:t>
      </w:r>
    </w:p>
    <w:p w14:paraId="2E21252B" w14:textId="77777777" w:rsidR="00CA5ED8" w:rsidRPr="000C2FBD" w:rsidRDefault="00CA5ED8" w:rsidP="00CA5ED8">
      <w:pPr>
        <w:pStyle w:val="a5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PMingLiU" w:hint="eastAsia"/>
          <w:sz w:val="24"/>
          <w:szCs w:val="24"/>
        </w:rPr>
        <w:t>使用琴房</w:t>
      </w:r>
    </w:p>
    <w:p w14:paraId="671341A0" w14:textId="77777777" w:rsidR="007D7F93" w:rsidRPr="007D7F93" w:rsidRDefault="00CA5ED8" w:rsidP="007D7F93">
      <w:pPr>
        <w:pStyle w:val="a5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PMingLiU" w:hint="eastAsia"/>
          <w:sz w:val="24"/>
          <w:szCs w:val="24"/>
        </w:rPr>
        <w:t>僅可</w:t>
      </w:r>
      <w:proofErr w:type="gramStart"/>
      <w:r w:rsidRPr="000C2FBD">
        <w:rPr>
          <w:rFonts w:asciiTheme="majorEastAsia" w:eastAsiaTheme="majorEastAsia" w:hAnsiTheme="majorEastAsia" w:cs="PMingLiU" w:hint="eastAsia"/>
          <w:sz w:val="24"/>
          <w:szCs w:val="24"/>
        </w:rPr>
        <w:t>使用琴房</w:t>
      </w:r>
      <w:proofErr w:type="gramEnd"/>
      <w:r w:rsidRPr="000C2FBD">
        <w:rPr>
          <w:rFonts w:asciiTheme="majorEastAsia" w:eastAsiaTheme="majorEastAsia" w:hAnsiTheme="majorEastAsia" w:cs="PMingLiU" w:hint="eastAsia"/>
          <w:sz w:val="24"/>
          <w:szCs w:val="24"/>
        </w:rPr>
        <w:t>，不得參與社團活動</w:t>
      </w:r>
    </w:p>
    <w:p w14:paraId="0FD374C6" w14:textId="1C611826" w:rsidR="00CD21D2" w:rsidRPr="007D7F93" w:rsidRDefault="007D7F93" w:rsidP="007D7F93">
      <w:pPr>
        <w:pStyle w:val="a5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right="-119"/>
        <w:rPr>
          <w:rFonts w:asciiTheme="majorEastAsia" w:eastAsiaTheme="majorEastAsia" w:hAnsiTheme="majorEastAsia" w:cs="BiauKai"/>
          <w:sz w:val="24"/>
          <w:szCs w:val="24"/>
        </w:rPr>
      </w:pPr>
      <w:r>
        <w:rPr>
          <w:rFonts w:asciiTheme="majorEastAsia" w:eastAsiaTheme="majorEastAsia" w:hAnsiTheme="majorEastAsia" w:cs="PMingLiU" w:hint="eastAsia"/>
          <w:sz w:val="24"/>
          <w:szCs w:val="24"/>
        </w:rPr>
        <w:t>若之後升級成為A級社員，得抵消800元社費，僅限一次</w:t>
      </w:r>
      <w:r w:rsidR="001A0986" w:rsidRPr="007D7F93">
        <w:rPr>
          <w:rFonts w:asciiTheme="majorEastAsia" w:eastAsiaTheme="majorEastAsia" w:hAnsiTheme="majorEastAsia" w:cs="PMingLiU" w:hint="eastAsia"/>
          <w:sz w:val="24"/>
          <w:szCs w:val="24"/>
        </w:rPr>
        <w:t xml:space="preserve">　</w:t>
      </w:r>
    </w:p>
    <w:p w14:paraId="3E3391A4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15"/>
        <w:ind w:firstLine="72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PMingLiU" w:hint="eastAsia"/>
          <w:b/>
          <w:sz w:val="32"/>
          <w:szCs w:val="32"/>
        </w:rPr>
        <w:t>第</w:t>
      </w: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四章 組織與職掌</w:t>
      </w:r>
    </w:p>
    <w:p w14:paraId="5B6725E1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819"/>
        </w:tabs>
        <w:spacing w:before="29"/>
        <w:ind w:left="86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第九條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組織</w:t>
      </w:r>
    </w:p>
    <w:p w14:paraId="1F2518C2" w14:textId="77777777" w:rsidR="00CD21D2" w:rsidRPr="000C2FBD" w:rsidRDefault="00CD21D2">
      <w:pPr>
        <w:pBdr>
          <w:top w:val="nil"/>
          <w:left w:val="nil"/>
          <w:bottom w:val="nil"/>
          <w:right w:val="nil"/>
          <w:between w:val="nil"/>
        </w:pBdr>
        <w:rPr>
          <w:rFonts w:asciiTheme="majorEastAsia" w:eastAsiaTheme="majorEastAsia" w:hAnsiTheme="majorEastAsia" w:cs="BiauKai"/>
          <w:sz w:val="3"/>
          <w:szCs w:val="3"/>
        </w:rPr>
      </w:pPr>
    </w:p>
    <w:p w14:paraId="6D339328" w14:textId="77777777" w:rsidR="00CD21D2" w:rsidRPr="000C2FBD" w:rsidRDefault="00B05906">
      <w:pPr>
        <w:tabs>
          <w:tab w:val="left" w:pos="5921"/>
        </w:tabs>
        <w:ind w:left="108"/>
        <w:rPr>
          <w:rFonts w:asciiTheme="majorEastAsia" w:eastAsiaTheme="majorEastAsia" w:hAnsiTheme="majorEastAsia" w:cs="BiauKai"/>
          <w:sz w:val="20"/>
          <w:szCs w:val="20"/>
        </w:rPr>
      </w:pPr>
      <w:r w:rsidRPr="000C2FBD">
        <w:rPr>
          <w:rFonts w:asciiTheme="majorEastAsia" w:eastAsiaTheme="majorEastAsia" w:hAnsiTheme="majorEastAsia" w:cs="BiauKai"/>
          <w:sz w:val="33"/>
          <w:szCs w:val="33"/>
          <w:vertAlign w:val="superscript"/>
        </w:rPr>
        <w:tab/>
      </w:r>
      <w:r w:rsidR="002964F2" w:rsidRPr="000C2FBD">
        <w:rPr>
          <w:rFonts w:asciiTheme="majorEastAsia" w:eastAsiaTheme="majorEastAsia" w:hAnsiTheme="majorEastAsia" w:cs="BiauKai"/>
          <w:noProof/>
          <w:sz w:val="20"/>
          <w:szCs w:val="20"/>
        </w:rPr>
        <w:drawing>
          <wp:inline distT="0" distB="0" distL="0" distR="0" wp14:anchorId="0F9DF54B" wp14:editId="39D7F29F">
            <wp:extent cx="6181725" cy="2409825"/>
            <wp:effectExtent l="38100" t="0" r="9525" b="0"/>
            <wp:docPr id="20" name="資料庫圖表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6EA146B6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699"/>
        </w:tabs>
        <w:spacing w:before="175" w:line="360" w:lineRule="auto"/>
        <w:ind w:left="74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職掌</w:t>
      </w:r>
    </w:p>
    <w:p w14:paraId="7C7794AF" w14:textId="5246A91D" w:rsidR="00A0073E" w:rsidRPr="000C2FBD" w:rsidRDefault="00A0073E">
      <w:pPr>
        <w:pBdr>
          <w:top w:val="nil"/>
          <w:left w:val="nil"/>
          <w:bottom w:val="nil"/>
          <w:right w:val="nil"/>
          <w:between w:val="nil"/>
        </w:pBdr>
        <w:spacing w:before="16"/>
        <w:ind w:left="2268" w:right="404" w:hanging="708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社長：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為社團負責人，對外代表社團</w:t>
      </w:r>
      <w:r w:rsidR="00AA2957" w:rsidRPr="000C2FBD">
        <w:rPr>
          <w:rFonts w:asciiTheme="majorEastAsia" w:eastAsiaTheme="majorEastAsia" w:hAnsiTheme="majorEastAsia" w:cs="BiauKai" w:hint="eastAsia"/>
          <w:sz w:val="24"/>
          <w:szCs w:val="24"/>
        </w:rPr>
        <w:t>、負責與學校接洽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，對內綜合管理社團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行政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事務，協調各幹部之工作，平時應多與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社團幹部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溝通討論並互相支援，清點並管理社團財產，對社員負責。</w:t>
      </w:r>
    </w:p>
    <w:p w14:paraId="3C22A496" w14:textId="0B3A36E7" w:rsidR="00CD21D2" w:rsidRPr="000C2FBD" w:rsidRDefault="00AE0E3A">
      <w:pPr>
        <w:pBdr>
          <w:top w:val="nil"/>
          <w:left w:val="nil"/>
          <w:bottom w:val="nil"/>
          <w:right w:val="nil"/>
          <w:between w:val="nil"/>
        </w:pBdr>
        <w:spacing w:before="16"/>
        <w:ind w:left="2268" w:right="404" w:hanging="708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團</w:t>
      </w:r>
      <w:r w:rsidR="00A22D0F" w:rsidRPr="000C2FBD">
        <w:rPr>
          <w:rFonts w:asciiTheme="majorEastAsia" w:eastAsiaTheme="majorEastAsia" w:hAnsiTheme="majorEastAsia" w:cs="BiauKai" w:hint="eastAsia"/>
          <w:sz w:val="24"/>
          <w:szCs w:val="24"/>
        </w:rPr>
        <w:t>長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：</w:t>
      </w:r>
      <w:r w:rsidR="002964F2" w:rsidRPr="000C2FBD">
        <w:rPr>
          <w:rFonts w:asciiTheme="majorEastAsia" w:eastAsiaTheme="majorEastAsia" w:hAnsiTheme="majorEastAsia" w:cs="BiauKai"/>
          <w:sz w:val="24"/>
          <w:szCs w:val="24"/>
        </w:rPr>
        <w:t>管理社團</w:t>
      </w:r>
      <w:r w:rsidR="00A0073E" w:rsidRPr="000C2FBD">
        <w:rPr>
          <w:rFonts w:asciiTheme="majorEastAsia" w:eastAsiaTheme="majorEastAsia" w:hAnsiTheme="majorEastAsia" w:cs="BiauKai" w:hint="eastAsia"/>
          <w:sz w:val="24"/>
          <w:szCs w:val="24"/>
        </w:rPr>
        <w:t>團練</w:t>
      </w:r>
      <w:r w:rsidR="002964F2" w:rsidRPr="000C2FBD">
        <w:rPr>
          <w:rFonts w:asciiTheme="majorEastAsia" w:eastAsiaTheme="majorEastAsia" w:hAnsiTheme="majorEastAsia" w:cs="BiauKai"/>
          <w:sz w:val="24"/>
          <w:szCs w:val="24"/>
        </w:rPr>
        <w:t>事務，</w:t>
      </w:r>
      <w:r w:rsidR="00A0073E" w:rsidRPr="000C2FBD">
        <w:rPr>
          <w:rFonts w:asciiTheme="majorEastAsia" w:eastAsiaTheme="majorEastAsia" w:hAnsiTheme="majorEastAsia" w:cs="BiauKai" w:hint="eastAsia"/>
          <w:sz w:val="24"/>
          <w:szCs w:val="24"/>
        </w:rPr>
        <w:t>處理各聲部間溝通、與分部老師及指揮協調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，對社員負責。</w:t>
      </w:r>
    </w:p>
    <w:p w14:paraId="1810DAB2" w14:textId="201C3BB6" w:rsidR="00CD21D2" w:rsidRPr="000C2FBD" w:rsidRDefault="002964F2">
      <w:pPr>
        <w:pBdr>
          <w:top w:val="nil"/>
          <w:left w:val="nil"/>
          <w:bottom w:val="nil"/>
          <w:right w:val="nil"/>
          <w:between w:val="nil"/>
        </w:pBdr>
        <w:ind w:left="2268" w:right="404" w:hanging="708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譜</w:t>
      </w:r>
      <w:proofErr w:type="gramStart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務</w:t>
      </w:r>
      <w:proofErr w:type="gramEnd"/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：籌備與</w:t>
      </w:r>
      <w:r w:rsidR="00A0073E" w:rsidRPr="000C2FBD">
        <w:rPr>
          <w:rFonts w:asciiTheme="majorEastAsia" w:eastAsiaTheme="majorEastAsia" w:hAnsiTheme="majorEastAsia" w:cs="BiauKai" w:hint="eastAsia"/>
          <w:sz w:val="24"/>
          <w:szCs w:val="24"/>
        </w:rPr>
        <w:t>樂譜、曲目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相關之事宜，平時應多與</w:t>
      </w:r>
      <w:r w:rsidR="00AE0E3A" w:rsidRPr="000C2FBD">
        <w:rPr>
          <w:rFonts w:asciiTheme="majorEastAsia" w:eastAsiaTheme="majorEastAsia" w:hAnsiTheme="majorEastAsia" w:cs="BiauKai" w:hint="eastAsia"/>
          <w:sz w:val="24"/>
          <w:szCs w:val="24"/>
        </w:rPr>
        <w:t>團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長溝通討論並互相支援。</w:t>
      </w:r>
    </w:p>
    <w:p w14:paraId="59A2AE16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2180" w:right="-46" w:hanging="62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執行秘書：負責監督及指導當屆社團幹部。</w:t>
      </w:r>
    </w:p>
    <w:p w14:paraId="50FD7083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2180" w:right="-46" w:hanging="62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行政幹部：</w:t>
      </w:r>
    </w:p>
    <w:p w14:paraId="25D2285C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3140" w:right="404" w:hanging="871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美宣長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：製作音樂會海報、節目單及小型宣傳單</w:t>
      </w:r>
      <w:r w:rsidR="002964F2" w:rsidRPr="000C2FBD">
        <w:rPr>
          <w:rFonts w:asciiTheme="majorEastAsia" w:eastAsiaTheme="majorEastAsia" w:hAnsiTheme="majorEastAsia" w:cs="BiauKai" w:hint="eastAsia"/>
          <w:sz w:val="24"/>
          <w:szCs w:val="24"/>
        </w:rPr>
        <w:t>，平時應多</w:t>
      </w:r>
      <w:r w:rsidR="002964F2" w:rsidRPr="000C2FBD">
        <w:rPr>
          <w:rFonts w:asciiTheme="majorEastAsia" w:eastAsiaTheme="majorEastAsia" w:hAnsiTheme="majorEastAsia" w:cs="BiauKai"/>
          <w:sz w:val="24"/>
          <w:szCs w:val="24"/>
        </w:rPr>
        <w:br/>
      </w:r>
      <w:r w:rsidR="002964F2" w:rsidRPr="000C2FBD">
        <w:rPr>
          <w:rFonts w:asciiTheme="majorEastAsia" w:eastAsiaTheme="majorEastAsia" w:hAnsiTheme="majorEastAsia" w:cs="BiauKai" w:hint="eastAsia"/>
          <w:sz w:val="24"/>
          <w:szCs w:val="24"/>
        </w:rPr>
        <w:t xml:space="preserve"> 與</w:t>
      </w:r>
      <w:proofErr w:type="gramStart"/>
      <w:r w:rsidR="002964F2" w:rsidRPr="000C2FBD">
        <w:rPr>
          <w:rFonts w:asciiTheme="majorEastAsia" w:eastAsiaTheme="majorEastAsia" w:hAnsiTheme="majorEastAsia" w:cs="BiauKai" w:hint="eastAsia"/>
          <w:sz w:val="24"/>
          <w:szCs w:val="24"/>
        </w:rPr>
        <w:t>網宣長</w:t>
      </w:r>
      <w:proofErr w:type="gramEnd"/>
      <w:r w:rsidR="002964F2" w:rsidRPr="000C2FBD">
        <w:rPr>
          <w:rFonts w:asciiTheme="majorEastAsia" w:eastAsiaTheme="majorEastAsia" w:hAnsiTheme="majorEastAsia" w:cs="BiauKai" w:hint="eastAsia"/>
          <w:sz w:val="24"/>
          <w:szCs w:val="24"/>
        </w:rPr>
        <w:t>溝通討論與配合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。</w:t>
      </w:r>
    </w:p>
    <w:p w14:paraId="0A6311F0" w14:textId="77777777" w:rsidR="002964F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3119" w:right="-46" w:hanging="86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總務長：管理財務收支，製作財務報表，並於每</w:t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個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月月初公告於社</w:t>
      </w:r>
    </w:p>
    <w:p w14:paraId="15B3E6BA" w14:textId="77777777" w:rsidR="00CD21D2" w:rsidRPr="000C2FBD" w:rsidRDefault="002964F2">
      <w:pPr>
        <w:pBdr>
          <w:top w:val="nil"/>
          <w:left w:val="nil"/>
          <w:bottom w:val="nil"/>
          <w:right w:val="nil"/>
          <w:between w:val="nil"/>
        </w:pBdr>
        <w:ind w:left="3119" w:right="-46" w:hanging="86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 xml:space="preserve">                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團網站。</w:t>
      </w:r>
    </w:p>
    <w:p w14:paraId="31A72C70" w14:textId="77777777" w:rsidR="002964F2" w:rsidRPr="000C2FBD" w:rsidRDefault="002964F2">
      <w:pPr>
        <w:pBdr>
          <w:top w:val="nil"/>
          <w:left w:val="nil"/>
          <w:bottom w:val="nil"/>
          <w:right w:val="nil"/>
          <w:between w:val="nil"/>
        </w:pBdr>
        <w:ind w:left="3119" w:right="-46" w:hanging="861"/>
        <w:rPr>
          <w:rFonts w:asciiTheme="majorEastAsia" w:eastAsiaTheme="majorEastAsia" w:hAnsiTheme="majorEastAsia" w:cs="BiauKai"/>
          <w:sz w:val="24"/>
          <w:szCs w:val="24"/>
        </w:rPr>
      </w:pPr>
      <w:proofErr w:type="gramStart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網宣長</w:t>
      </w:r>
      <w:proofErr w:type="gramEnd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：負責在社團之粉絲</w:t>
      </w:r>
      <w:proofErr w:type="gramStart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專頁發宣傳</w:t>
      </w:r>
      <w:proofErr w:type="gramEnd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文、並回覆外人</w:t>
      </w:r>
      <w:proofErr w:type="gramStart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私訊粉專</w:t>
      </w:r>
      <w:proofErr w:type="gramEnd"/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之</w:t>
      </w:r>
    </w:p>
    <w:p w14:paraId="7560875F" w14:textId="77777777" w:rsidR="002964F2" w:rsidRPr="000C2FBD" w:rsidRDefault="002964F2">
      <w:pPr>
        <w:pBdr>
          <w:top w:val="nil"/>
          <w:left w:val="nil"/>
          <w:bottom w:val="nil"/>
          <w:right w:val="nil"/>
          <w:between w:val="nil"/>
        </w:pBdr>
        <w:ind w:left="3119" w:right="-46" w:hanging="86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 xml:space="preserve">                問題，回覆之答案若牽涉社團本身，需經開會討論後使得</w:t>
      </w:r>
    </w:p>
    <w:p w14:paraId="13363AAE" w14:textId="77777777" w:rsidR="002964F2" w:rsidRPr="000C2FBD" w:rsidRDefault="002964F2">
      <w:pPr>
        <w:pBdr>
          <w:top w:val="nil"/>
          <w:left w:val="nil"/>
          <w:bottom w:val="nil"/>
          <w:right w:val="nil"/>
          <w:between w:val="nil"/>
        </w:pBdr>
        <w:ind w:left="3119" w:right="-46" w:hanging="86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 xml:space="preserve">                回覆之。</w:t>
      </w:r>
    </w:p>
    <w:p w14:paraId="2275DFBB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156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音樂幹部：</w:t>
      </w:r>
    </w:p>
    <w:p w14:paraId="1F14DD74" w14:textId="77777777" w:rsidR="002964F2" w:rsidRPr="000C2FBD" w:rsidRDefault="002964F2">
      <w:pPr>
        <w:pBdr>
          <w:top w:val="nil"/>
          <w:left w:val="nil"/>
          <w:bottom w:val="nil"/>
          <w:right w:val="nil"/>
          <w:between w:val="nil"/>
        </w:pBdr>
        <w:ind w:left="156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 xml:space="preserve">            樂團首席：分為弦樂首席與管樂首席，分別協助團長管理弦樂部與</w:t>
      </w:r>
    </w:p>
    <w:p w14:paraId="7E8080C8" w14:textId="77777777" w:rsidR="002964F2" w:rsidRPr="000C2FBD" w:rsidRDefault="002964F2">
      <w:pPr>
        <w:pBdr>
          <w:top w:val="nil"/>
          <w:left w:val="nil"/>
          <w:bottom w:val="nil"/>
          <w:right w:val="nil"/>
          <w:between w:val="nil"/>
        </w:pBdr>
        <w:ind w:left="156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 xml:space="preserve">                                管樂部，在團練及成發與指揮配合。</w:t>
      </w:r>
    </w:p>
    <w:p w14:paraId="22D96A1A" w14:textId="77777777" w:rsidR="002964F2" w:rsidRPr="000C2FBD" w:rsidRDefault="00B05906" w:rsidP="002964F2">
      <w:pPr>
        <w:pBdr>
          <w:top w:val="nil"/>
          <w:left w:val="nil"/>
          <w:bottom w:val="nil"/>
          <w:right w:val="nil"/>
          <w:between w:val="nil"/>
        </w:pBdr>
        <w:ind w:left="3544" w:hanging="1276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lastRenderedPageBreak/>
        <w:t>學生指揮：在指揮老師要求下或指揮老師不在時，帶領樂團練習。若學生指揮從缺則由樂團首席兼任。</w:t>
      </w:r>
    </w:p>
    <w:p w14:paraId="09C81B39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16"/>
        <w:ind w:left="3544" w:right="-46" w:hanging="124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聲部首席：帶領聲部練習，分配樂曲分部，負責聲部請假相關事宜並每次練習向團長彙報。</w:t>
      </w:r>
    </w:p>
    <w:p w14:paraId="5CC920E3" w14:textId="77777777" w:rsidR="00CD21D2" w:rsidRPr="000C2FBD" w:rsidRDefault="00CD21D2">
      <w:pPr>
        <w:pBdr>
          <w:top w:val="nil"/>
          <w:left w:val="nil"/>
          <w:bottom w:val="nil"/>
          <w:right w:val="nil"/>
          <w:between w:val="nil"/>
        </w:pBdr>
        <w:spacing w:before="1"/>
        <w:ind w:left="740" w:hanging="740"/>
        <w:rPr>
          <w:rFonts w:asciiTheme="majorEastAsia" w:eastAsiaTheme="majorEastAsia" w:hAnsiTheme="majorEastAsia" w:cs="BiauKai"/>
          <w:sz w:val="32"/>
          <w:szCs w:val="32"/>
        </w:rPr>
      </w:pPr>
    </w:p>
    <w:p w14:paraId="2AFF93BC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1"/>
        <w:ind w:left="740" w:hanging="74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第五章 負責人及其他幹部之產生方式及任免程序</w:t>
      </w:r>
    </w:p>
    <w:p w14:paraId="29D36306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059"/>
        </w:tabs>
        <w:spacing w:before="29" w:line="360" w:lineRule="auto"/>
        <w:ind w:left="862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第十一條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產生方式</w:t>
      </w:r>
    </w:p>
    <w:p w14:paraId="2D8A9AD9" w14:textId="77777777" w:rsidR="00CD21D2" w:rsidRPr="000C2FBD" w:rsidRDefault="00764332">
      <w:pPr>
        <w:pBdr>
          <w:top w:val="nil"/>
          <w:left w:val="nil"/>
          <w:bottom w:val="nil"/>
          <w:right w:val="nil"/>
          <w:between w:val="nil"/>
        </w:pBdr>
        <w:tabs>
          <w:tab w:val="left" w:pos="6860"/>
        </w:tabs>
        <w:spacing w:before="16"/>
        <w:ind w:left="3140" w:right="284" w:hanging="60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A22D0F" w:rsidRPr="000C2FBD">
        <w:rPr>
          <w:rFonts w:asciiTheme="majorEastAsia" w:eastAsiaTheme="majorEastAsia" w:hAnsiTheme="majorEastAsia" w:cs="BiauKai" w:hint="eastAsia"/>
          <w:sz w:val="24"/>
          <w:szCs w:val="24"/>
        </w:rPr>
        <w:t>長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：由</w:t>
      </w:r>
      <w:r w:rsidR="00A22D0F" w:rsidRPr="000C2FBD">
        <w:rPr>
          <w:rFonts w:asciiTheme="majorEastAsia" w:eastAsiaTheme="majorEastAsia" w:hAnsiTheme="majorEastAsia" w:cs="BiauKai" w:hint="eastAsia"/>
          <w:sz w:val="24"/>
          <w:szCs w:val="24"/>
        </w:rPr>
        <w:t>上屆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幹部以對社團最大利益考量下指派。</w:t>
      </w:r>
    </w:p>
    <w:p w14:paraId="39633D1E" w14:textId="77777777" w:rsidR="00CD21D2" w:rsidRPr="000C2FBD" w:rsidRDefault="00764332">
      <w:pPr>
        <w:pBdr>
          <w:top w:val="nil"/>
          <w:left w:val="nil"/>
          <w:bottom w:val="nil"/>
          <w:right w:val="nil"/>
          <w:between w:val="nil"/>
        </w:pBdr>
        <w:tabs>
          <w:tab w:val="left" w:pos="6860"/>
        </w:tabs>
        <w:spacing w:before="16"/>
        <w:ind w:left="3140" w:right="284" w:hanging="60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團長</w:t>
      </w:r>
      <w:r w:rsidR="00A22D0F" w:rsidRPr="000C2FBD">
        <w:rPr>
          <w:rFonts w:asciiTheme="majorEastAsia" w:eastAsiaTheme="majorEastAsia" w:hAnsiTheme="majorEastAsia" w:cs="BiauKai"/>
          <w:sz w:val="24"/>
          <w:szCs w:val="24"/>
        </w:rPr>
        <w:t>：由</w:t>
      </w:r>
      <w:r w:rsidR="00A22D0F" w:rsidRPr="000C2FBD">
        <w:rPr>
          <w:rFonts w:asciiTheme="majorEastAsia" w:eastAsiaTheme="majorEastAsia" w:hAnsiTheme="majorEastAsia" w:cs="BiauKai" w:hint="eastAsia"/>
          <w:sz w:val="24"/>
          <w:szCs w:val="24"/>
        </w:rPr>
        <w:t>上屆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幹部以對社團最大利益考量下指派。</w:t>
      </w:r>
    </w:p>
    <w:p w14:paraId="2F2C69E9" w14:textId="77777777" w:rsidR="00CD21D2" w:rsidRPr="000C2FBD" w:rsidRDefault="00A22D0F">
      <w:pPr>
        <w:pBdr>
          <w:top w:val="nil"/>
          <w:left w:val="nil"/>
          <w:bottom w:val="nil"/>
          <w:right w:val="nil"/>
          <w:between w:val="nil"/>
        </w:pBdr>
        <w:tabs>
          <w:tab w:val="left" w:pos="6860"/>
        </w:tabs>
        <w:ind w:left="3140" w:right="284" w:hanging="60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執行秘書：由上屆</w:t>
      </w:r>
      <w:r w:rsidR="00764332"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長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做為下屆執行秘書。</w:t>
      </w:r>
    </w:p>
    <w:p w14:paraId="55E7EA75" w14:textId="77777777" w:rsidR="00CD21D2" w:rsidRPr="000C2FBD" w:rsidRDefault="00A22D0F">
      <w:pPr>
        <w:pBdr>
          <w:top w:val="nil"/>
          <w:left w:val="nil"/>
          <w:bottom w:val="nil"/>
          <w:right w:val="nil"/>
          <w:between w:val="nil"/>
        </w:pBdr>
        <w:tabs>
          <w:tab w:val="left" w:pos="6860"/>
        </w:tabs>
        <w:spacing w:before="16"/>
        <w:ind w:left="3828" w:right="284" w:hanging="128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行政幹部：由現任</w:t>
      </w:r>
      <w:r w:rsidR="00764332"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長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及其他幹部以對社團最大利益考量下指派。</w:t>
      </w:r>
    </w:p>
    <w:p w14:paraId="3D1A6A0A" w14:textId="77777777" w:rsidR="00CD21D2" w:rsidRPr="000C2FBD" w:rsidRDefault="00A22D0F">
      <w:pPr>
        <w:pBdr>
          <w:top w:val="nil"/>
          <w:left w:val="nil"/>
          <w:bottom w:val="nil"/>
          <w:right w:val="nil"/>
          <w:between w:val="nil"/>
        </w:pBdr>
        <w:tabs>
          <w:tab w:val="left" w:pos="6860"/>
        </w:tabs>
        <w:spacing w:before="16"/>
        <w:ind w:left="3828" w:right="284" w:hanging="128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音樂幹部：由現任</w:t>
      </w:r>
      <w:r w:rsidR="00AE0E3A" w:rsidRPr="000C2FBD">
        <w:rPr>
          <w:rFonts w:asciiTheme="majorEastAsia" w:eastAsiaTheme="majorEastAsia" w:hAnsiTheme="majorEastAsia" w:cs="BiauKai" w:hint="eastAsia"/>
          <w:sz w:val="24"/>
          <w:szCs w:val="24"/>
        </w:rPr>
        <w:t>團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長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及其他幹部以對社團最大利益考量下指派。</w:t>
      </w:r>
    </w:p>
    <w:p w14:paraId="3962CBD0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7340"/>
        </w:tabs>
        <w:spacing w:before="12"/>
        <w:ind w:left="3828" w:right="-46" w:hanging="128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學生指揮：由指揮老師及上屆學生指揮推薦；若無，則由樂團首席兼任。</w:t>
      </w:r>
    </w:p>
    <w:p w14:paraId="1E31BDA9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059"/>
        </w:tabs>
        <w:spacing w:line="360" w:lineRule="auto"/>
        <w:ind w:left="862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第十二條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任期</w:t>
      </w:r>
    </w:p>
    <w:p w14:paraId="7545C0BA" w14:textId="77777777" w:rsidR="00A22D0F" w:rsidRPr="000C2FBD" w:rsidRDefault="00764332">
      <w:pPr>
        <w:pBdr>
          <w:top w:val="nil"/>
          <w:left w:val="nil"/>
          <w:bottom w:val="nil"/>
          <w:right w:val="nil"/>
          <w:between w:val="nil"/>
        </w:pBdr>
        <w:spacing w:before="15"/>
        <w:ind w:left="2540" w:right="3404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長：</w:t>
      </w:r>
      <w:proofErr w:type="gramStart"/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一</w:t>
      </w:r>
      <w:proofErr w:type="gramEnd"/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學年</w:t>
      </w:r>
    </w:p>
    <w:p w14:paraId="0FFF9297" w14:textId="77777777" w:rsidR="00CD21D2" w:rsidRPr="000C2FBD" w:rsidRDefault="00764332">
      <w:pPr>
        <w:pBdr>
          <w:top w:val="nil"/>
          <w:left w:val="nil"/>
          <w:bottom w:val="nil"/>
          <w:right w:val="nil"/>
          <w:between w:val="nil"/>
        </w:pBdr>
        <w:spacing w:before="15"/>
        <w:ind w:left="2540" w:right="3404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團長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：</w:t>
      </w:r>
      <w:proofErr w:type="gramStart"/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一</w:t>
      </w:r>
      <w:proofErr w:type="gramEnd"/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學年</w:t>
      </w:r>
    </w:p>
    <w:p w14:paraId="5AA75770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254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行政幹部：</w:t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一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學年</w:t>
      </w:r>
    </w:p>
    <w:p w14:paraId="60D24072" w14:textId="77777777" w:rsidR="00CD21D2" w:rsidRPr="000C2FBD" w:rsidRDefault="00A22D0F">
      <w:pPr>
        <w:pBdr>
          <w:top w:val="nil"/>
          <w:left w:val="nil"/>
          <w:bottom w:val="nil"/>
          <w:right w:val="nil"/>
          <w:between w:val="nil"/>
        </w:pBdr>
        <w:spacing w:before="16"/>
        <w:ind w:left="2540" w:right="-46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學生指揮：若有，</w:t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一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學年，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得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連選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連任</w:t>
      </w:r>
    </w:p>
    <w:p w14:paraId="7CFF50AB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16" w:line="360" w:lineRule="auto"/>
        <w:ind w:left="2540" w:right="-45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首席：</w:t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一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學年，可連任</w:t>
      </w:r>
    </w:p>
    <w:p w14:paraId="69C6A89B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059"/>
        </w:tabs>
        <w:spacing w:line="360" w:lineRule="auto"/>
        <w:ind w:left="862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第十三條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罷免條件</w:t>
      </w:r>
    </w:p>
    <w:p w14:paraId="053F1F26" w14:textId="77777777" w:rsidR="00CD21D2" w:rsidRPr="000C2FBD" w:rsidRDefault="00764332">
      <w:pPr>
        <w:pBdr>
          <w:top w:val="nil"/>
          <w:left w:val="nil"/>
          <w:bottom w:val="nil"/>
          <w:right w:val="nil"/>
          <w:between w:val="nil"/>
        </w:pBdr>
        <w:tabs>
          <w:tab w:val="left" w:pos="4700"/>
          <w:tab w:val="left" w:pos="6200"/>
        </w:tabs>
        <w:spacing w:before="16"/>
        <w:ind w:left="3261" w:right="284" w:hanging="72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長：社員人數 ½ 以上連署，得召開社員大會，需社員人數 ¾ 上出席，出席人數 2/3 以上票數通過。</w:t>
      </w:r>
    </w:p>
    <w:p w14:paraId="619AAA4D" w14:textId="77777777" w:rsidR="00CD21D2" w:rsidRPr="000C2FBD" w:rsidRDefault="00764332">
      <w:pPr>
        <w:pBdr>
          <w:top w:val="nil"/>
          <w:left w:val="nil"/>
          <w:bottom w:val="nil"/>
          <w:right w:val="nil"/>
          <w:between w:val="nil"/>
        </w:pBdr>
        <w:tabs>
          <w:tab w:val="left" w:pos="3860"/>
          <w:tab w:val="left" w:pos="7100"/>
        </w:tabs>
        <w:ind w:left="3261" w:right="284" w:hanging="743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團長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：由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長召開社員大會，幹部人數 ¾ 以上出席，出席人數 2/3 以上票數通過。</w:t>
      </w:r>
    </w:p>
    <w:p w14:paraId="05844057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5060"/>
          <w:tab w:val="left" w:pos="7916"/>
        </w:tabs>
        <w:ind w:left="3620" w:right="200" w:hanging="108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行政幹部：由</w:t>
      </w:r>
      <w:r w:rsidR="00764332"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長召開行政會議，行政幹部人數 ¾ 以上出席， 出席人數 ½ 以上票數通過。</w:t>
      </w:r>
    </w:p>
    <w:p w14:paraId="3DA50074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6483"/>
          <w:tab w:val="left" w:pos="7100"/>
        </w:tabs>
        <w:ind w:left="3620" w:right="284" w:hanging="108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學生指揮：由老師提出或所有社員人數 ½ 以上連署，得召開社員大會，需社員人數 ¾ 以上出席，出席人數 2/3 以上票數通過。</w:t>
      </w:r>
    </w:p>
    <w:p w14:paraId="7E0F3A7A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4700"/>
        </w:tabs>
        <w:ind w:left="254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首席：組內人數 ½ 以上同意。</w:t>
      </w:r>
    </w:p>
    <w:p w14:paraId="29436072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939"/>
        </w:tabs>
        <w:spacing w:before="3" w:line="360" w:lineRule="auto"/>
        <w:ind w:left="3119" w:right="-45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【註】罷免後新上任幹部，接續舊幹部任期。</w:t>
      </w:r>
    </w:p>
    <w:p w14:paraId="18D7AE4A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1939"/>
        </w:tabs>
        <w:spacing w:before="3" w:line="360" w:lineRule="auto"/>
        <w:ind w:left="851" w:right="-45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第十四條　特殊狀況無法繼續行使職責</w:t>
      </w:r>
    </w:p>
    <w:p w14:paraId="2545FB31" w14:textId="65C79D53" w:rsidR="00CD21D2" w:rsidRPr="000C2FBD" w:rsidRDefault="00764332">
      <w:pPr>
        <w:pBdr>
          <w:top w:val="nil"/>
          <w:left w:val="nil"/>
          <w:bottom w:val="nil"/>
          <w:right w:val="nil"/>
          <w:between w:val="nil"/>
        </w:pBdr>
        <w:ind w:left="3119" w:right="-46" w:hanging="70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A22D0F" w:rsidRPr="000C2FBD">
        <w:rPr>
          <w:rFonts w:asciiTheme="majorEastAsia" w:eastAsiaTheme="majorEastAsia" w:hAnsiTheme="majorEastAsia" w:cs="BiauKai"/>
          <w:sz w:val="24"/>
          <w:szCs w:val="24"/>
        </w:rPr>
        <w:t>長：由</w:t>
      </w:r>
      <w:r w:rsidR="00AA2957" w:rsidRPr="000C2FBD">
        <w:rPr>
          <w:rFonts w:asciiTheme="majorEastAsia" w:eastAsiaTheme="majorEastAsia" w:hAnsiTheme="majorEastAsia" w:cs="BiauKai" w:hint="eastAsia"/>
          <w:sz w:val="24"/>
          <w:szCs w:val="24"/>
        </w:rPr>
        <w:t>副社長（第一順位）</w:t>
      </w:r>
      <w:r w:rsidR="00A22D0F" w:rsidRPr="000C2FBD">
        <w:rPr>
          <w:rFonts w:asciiTheme="majorEastAsia" w:eastAsiaTheme="majorEastAsia" w:hAnsiTheme="majorEastAsia" w:cs="BiauKai" w:hint="eastAsia"/>
          <w:sz w:val="24"/>
          <w:szCs w:val="24"/>
        </w:rPr>
        <w:t>或</w:t>
      </w:r>
      <w:r w:rsidR="00AA2957" w:rsidRPr="000C2FBD">
        <w:rPr>
          <w:rFonts w:asciiTheme="majorEastAsia" w:eastAsiaTheme="majorEastAsia" w:hAnsiTheme="majorEastAsia" w:cs="BiauKai" w:hint="eastAsia"/>
          <w:sz w:val="24"/>
          <w:szCs w:val="24"/>
        </w:rPr>
        <w:t>團長（第二順位）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為代理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長，並得指派</w:t>
      </w:r>
      <w:proofErr w:type="gramStart"/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一</w:t>
      </w:r>
      <w:proofErr w:type="gramEnd"/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人為新任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長，期間須代理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="00B05906" w:rsidRPr="000C2FBD">
        <w:rPr>
          <w:rFonts w:asciiTheme="majorEastAsia" w:eastAsiaTheme="majorEastAsia" w:hAnsiTheme="majorEastAsia" w:cs="BiauKai"/>
          <w:sz w:val="24"/>
          <w:szCs w:val="24"/>
        </w:rPr>
        <w:t>長之職務。</w:t>
      </w:r>
    </w:p>
    <w:p w14:paraId="7F3FB77E" w14:textId="6D8B555E" w:rsidR="00AA2957" w:rsidRPr="000C2FBD" w:rsidRDefault="00AA2957" w:rsidP="00AA2957">
      <w:pPr>
        <w:pBdr>
          <w:top w:val="nil"/>
          <w:left w:val="nil"/>
          <w:bottom w:val="nil"/>
          <w:right w:val="nil"/>
          <w:between w:val="nil"/>
        </w:pBdr>
        <w:ind w:left="3119" w:right="-46" w:hanging="709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團長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：由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社長（第一順位）或副社長（第二順位）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為代理</w:t>
      </w:r>
      <w:r w:rsidR="00EB58BD" w:rsidRPr="000C2FBD">
        <w:rPr>
          <w:rFonts w:asciiTheme="majorEastAsia" w:eastAsiaTheme="majorEastAsia" w:hAnsiTheme="majorEastAsia" w:cs="BiauKai" w:hint="eastAsia"/>
          <w:sz w:val="24"/>
          <w:szCs w:val="24"/>
        </w:rPr>
        <w:t>團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長，並得指派</w:t>
      </w:r>
      <w:proofErr w:type="gramStart"/>
      <w:r w:rsidRPr="000C2FBD">
        <w:rPr>
          <w:rFonts w:asciiTheme="majorEastAsia" w:eastAsiaTheme="majorEastAsia" w:hAnsiTheme="majorEastAsia" w:cs="BiauKai"/>
          <w:sz w:val="24"/>
          <w:szCs w:val="24"/>
        </w:rPr>
        <w:t>一</w:t>
      </w:r>
      <w:proofErr w:type="gramEnd"/>
      <w:r w:rsidRPr="000C2FBD">
        <w:rPr>
          <w:rFonts w:asciiTheme="majorEastAsia" w:eastAsiaTheme="majorEastAsia" w:hAnsiTheme="majorEastAsia" w:cs="BiauKai"/>
          <w:sz w:val="24"/>
          <w:szCs w:val="24"/>
        </w:rPr>
        <w:t>人為新任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長，期間須代理</w:t>
      </w:r>
      <w:r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長之職務。</w:t>
      </w:r>
    </w:p>
    <w:p w14:paraId="08C24405" w14:textId="1BA2D2AA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2420" w:right="-46"/>
        <w:rPr>
          <w:rFonts w:asciiTheme="majorEastAsia" w:eastAsiaTheme="majorEastAsia" w:hAnsiTheme="majorEastAsia" w:cs="BiauKai"/>
          <w:sz w:val="24"/>
          <w:szCs w:val="24"/>
        </w:rPr>
        <w:sectPr w:rsidR="00CD21D2" w:rsidRPr="000C2FBD" w:rsidSect="00E3589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10" w:h="16840"/>
          <w:pgMar w:top="1340" w:right="1540" w:bottom="280" w:left="1060" w:header="720" w:footer="720" w:gutter="0"/>
          <w:pgNumType w:start="1"/>
          <w:cols w:space="720"/>
        </w:sect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其餘幹部：</w:t>
      </w:r>
      <w:r w:rsidR="00AA2957" w:rsidRPr="000C2FBD">
        <w:rPr>
          <w:rFonts w:asciiTheme="majorEastAsia" w:eastAsiaTheme="majorEastAsia" w:hAnsiTheme="majorEastAsia" w:cs="BiauKai" w:hint="eastAsia"/>
          <w:sz w:val="24"/>
          <w:szCs w:val="24"/>
        </w:rPr>
        <w:t>尚未選出新任人選時，行政幹部由社長代理，音樂幹部由團長代理，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參照第五章第十一條的產生方式。</w:t>
      </w:r>
    </w:p>
    <w:p w14:paraId="1FB836A8" w14:textId="77777777" w:rsidR="00CD21D2" w:rsidRPr="000C2FBD" w:rsidRDefault="00CD21D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Theme="majorEastAsia" w:eastAsiaTheme="majorEastAsia" w:hAnsiTheme="majorEastAsia" w:cs="BiauKai"/>
          <w:sz w:val="12"/>
          <w:szCs w:val="12"/>
        </w:rPr>
      </w:pPr>
    </w:p>
    <w:p w14:paraId="79157F67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14"/>
        <w:ind w:left="740" w:hanging="74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第六章 會議召集及決議方式</w:t>
      </w:r>
    </w:p>
    <w:p w14:paraId="48C59159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059"/>
        </w:tabs>
        <w:spacing w:before="30" w:line="360" w:lineRule="auto"/>
        <w:ind w:left="862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第十五條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社員大會</w:t>
      </w:r>
    </w:p>
    <w:p w14:paraId="5E65D1C8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4700"/>
          <w:tab w:val="left" w:pos="5245"/>
          <w:tab w:val="left" w:pos="6663"/>
          <w:tab w:val="left" w:pos="7100"/>
        </w:tabs>
        <w:spacing w:before="15"/>
        <w:ind w:left="2540" w:right="-46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召集：一般情況由</w:t>
      </w:r>
      <w:r w:rsidR="00764332"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長召集，社員人數 2/3 以上出席。</w:t>
      </w:r>
    </w:p>
    <w:p w14:paraId="032DC651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4700"/>
          <w:tab w:val="left" w:pos="5245"/>
          <w:tab w:val="left" w:pos="6663"/>
          <w:tab w:val="left" w:pos="7100"/>
        </w:tabs>
        <w:spacing w:before="15"/>
        <w:ind w:left="2540" w:right="-46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決議：出席人數 ½ 以上票數方可通過。</w:t>
      </w:r>
    </w:p>
    <w:p w14:paraId="0E1DD10B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2540" w:right="284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【註】特殊狀況如：產生方式、罷免，請分別參照第五章第十一條及第五章第十三條。</w:t>
      </w:r>
    </w:p>
    <w:p w14:paraId="28E94EA5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059"/>
        </w:tabs>
        <w:spacing w:line="360" w:lineRule="auto"/>
        <w:ind w:left="862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第十六條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幹部會議</w:t>
      </w:r>
    </w:p>
    <w:p w14:paraId="197ACA8A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4700"/>
          <w:tab w:val="left" w:pos="7340"/>
        </w:tabs>
        <w:spacing w:before="12"/>
        <w:ind w:left="2540" w:right="765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召集：由</w:t>
      </w:r>
      <w:r w:rsidR="00764332" w:rsidRPr="000C2FBD">
        <w:rPr>
          <w:rFonts w:asciiTheme="majorEastAsia" w:eastAsiaTheme="majorEastAsia" w:hAnsiTheme="majorEastAsia" w:cs="BiauKai" w:hint="eastAsia"/>
          <w:sz w:val="24"/>
          <w:szCs w:val="24"/>
        </w:rPr>
        <w:t>社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長召集，行政及音樂幹部人數 2/3 以上出席。決議：出席人數 ½ 以上票數方可通過。</w:t>
      </w:r>
    </w:p>
    <w:p w14:paraId="16B8C543" w14:textId="77777777" w:rsidR="00CD21D2" w:rsidRPr="000C2FBD" w:rsidRDefault="00CD21D2">
      <w:pPr>
        <w:pBdr>
          <w:top w:val="nil"/>
          <w:left w:val="nil"/>
          <w:bottom w:val="nil"/>
          <w:right w:val="nil"/>
          <w:between w:val="nil"/>
        </w:pBdr>
        <w:spacing w:before="14"/>
        <w:rPr>
          <w:rFonts w:asciiTheme="majorEastAsia" w:eastAsiaTheme="majorEastAsia" w:hAnsiTheme="majorEastAsia" w:cs="BiauKai"/>
          <w:sz w:val="21"/>
          <w:szCs w:val="21"/>
        </w:rPr>
      </w:pPr>
    </w:p>
    <w:p w14:paraId="49744680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740" w:hanging="74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第七章 經費來源及會計</w:t>
      </w:r>
    </w:p>
    <w:p w14:paraId="0CC167F5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059"/>
        </w:tabs>
        <w:spacing w:before="30" w:line="401" w:lineRule="auto"/>
        <w:ind w:left="86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第十七條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經費來源</w:t>
      </w:r>
    </w:p>
    <w:p w14:paraId="72BDD21B" w14:textId="77777777" w:rsidR="00CD21D2" w:rsidRPr="000C2FBD" w:rsidRDefault="00B0590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firstLine="157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社員繳納費用</w:t>
      </w:r>
    </w:p>
    <w:p w14:paraId="7732472C" w14:textId="77777777" w:rsidR="00CD21D2" w:rsidRPr="000C2FBD" w:rsidRDefault="00B0590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5"/>
        <w:ind w:right="521" w:firstLine="157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外界贊助捐款或競賽獎金</w:t>
      </w:r>
    </w:p>
    <w:p w14:paraId="5EE15C71" w14:textId="77777777" w:rsidR="00CD21D2" w:rsidRPr="000C2FBD" w:rsidRDefault="00B0590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5"/>
        <w:ind w:right="521" w:firstLine="1571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學校補助</w:t>
      </w:r>
    </w:p>
    <w:p w14:paraId="06A445D4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059"/>
        </w:tabs>
        <w:spacing w:line="341" w:lineRule="auto"/>
        <w:ind w:left="860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第十八條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會計</w:t>
      </w:r>
    </w:p>
    <w:p w14:paraId="67178345" w14:textId="6302386D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spacing w:before="15"/>
        <w:ind w:left="2540" w:right="284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由總務管理，記錄社團所有收支並定期向</w:t>
      </w:r>
      <w:r w:rsidR="00AE0E3A" w:rsidRPr="000C2FBD">
        <w:rPr>
          <w:rFonts w:asciiTheme="majorEastAsia" w:eastAsiaTheme="majorEastAsia" w:hAnsiTheme="majorEastAsia" w:cs="BiauKai" w:hint="eastAsia"/>
          <w:sz w:val="24"/>
          <w:szCs w:val="24"/>
        </w:rPr>
        <w:t>團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</w:t>
      </w:r>
      <w:r w:rsidR="005C4579" w:rsidRPr="000C2FBD">
        <w:rPr>
          <w:rFonts w:asciiTheme="majorEastAsia" w:eastAsiaTheme="majorEastAsia" w:hAnsiTheme="majorEastAsia" w:cs="BiauKai" w:hint="eastAsia"/>
          <w:sz w:val="24"/>
          <w:szCs w:val="24"/>
        </w:rPr>
        <w:t>、社長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彙報，製作財務報表並在每月月初向全體社員公告。</w:t>
      </w:r>
    </w:p>
    <w:p w14:paraId="0C13E32F" w14:textId="77777777" w:rsidR="00CD21D2" w:rsidRPr="000C2FBD" w:rsidRDefault="00CD21D2">
      <w:pPr>
        <w:pBdr>
          <w:top w:val="nil"/>
          <w:left w:val="nil"/>
          <w:bottom w:val="nil"/>
          <w:right w:val="nil"/>
          <w:between w:val="nil"/>
        </w:pBdr>
        <w:spacing w:before="15"/>
        <w:rPr>
          <w:rFonts w:asciiTheme="majorEastAsia" w:eastAsiaTheme="majorEastAsia" w:hAnsiTheme="majorEastAsia" w:cs="BiauKai"/>
          <w:sz w:val="21"/>
          <w:szCs w:val="21"/>
        </w:rPr>
      </w:pPr>
    </w:p>
    <w:p w14:paraId="71FF31E0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ind w:left="740" w:hanging="740"/>
        <w:rPr>
          <w:rFonts w:asciiTheme="majorEastAsia" w:eastAsiaTheme="majorEastAsia" w:hAnsiTheme="majorEastAsia" w:cs="BiauKai"/>
          <w:b/>
          <w:sz w:val="32"/>
          <w:szCs w:val="32"/>
        </w:rPr>
      </w:pPr>
      <w:r w:rsidRPr="000C2FBD">
        <w:rPr>
          <w:rFonts w:asciiTheme="majorEastAsia" w:eastAsiaTheme="majorEastAsia" w:hAnsiTheme="majorEastAsia" w:cs="BiauKai"/>
          <w:b/>
          <w:sz w:val="32"/>
          <w:szCs w:val="32"/>
        </w:rPr>
        <w:t>第八章 組織章程之修改</w:t>
      </w:r>
    </w:p>
    <w:p w14:paraId="66295A3B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299"/>
        </w:tabs>
        <w:spacing w:before="30" w:line="401" w:lineRule="auto"/>
        <w:ind w:left="2268" w:hanging="1408"/>
        <w:rPr>
          <w:rFonts w:asciiTheme="majorEastAsia" w:eastAsiaTheme="majorEastAsia" w:hAnsiTheme="majorEastAsia" w:cs="BiauKai"/>
          <w:sz w:val="24"/>
          <w:szCs w:val="24"/>
        </w:rPr>
      </w:pPr>
      <w:bookmarkStart w:id="0" w:name="_gjdgxs" w:colFirst="0" w:colLast="0"/>
      <w:bookmarkEnd w:id="0"/>
      <w:r w:rsidRPr="000C2FBD">
        <w:rPr>
          <w:rFonts w:asciiTheme="majorEastAsia" w:eastAsiaTheme="majorEastAsia" w:hAnsiTheme="majorEastAsia" w:cs="BiauKai"/>
          <w:sz w:val="24"/>
          <w:szCs w:val="24"/>
        </w:rPr>
        <w:t>第十九條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ab/>
        <w:t>由社員提議修改組織章程並由</w:t>
      </w:r>
      <w:r w:rsidR="00AE0E3A" w:rsidRPr="000C2FBD">
        <w:rPr>
          <w:rFonts w:asciiTheme="majorEastAsia" w:eastAsiaTheme="majorEastAsia" w:hAnsiTheme="majorEastAsia" w:cs="BiauKai" w:hint="eastAsia"/>
          <w:sz w:val="24"/>
          <w:szCs w:val="24"/>
        </w:rPr>
        <w:t>團</w:t>
      </w:r>
      <w:r w:rsidRPr="000C2FBD">
        <w:rPr>
          <w:rFonts w:asciiTheme="majorEastAsia" w:eastAsiaTheme="majorEastAsia" w:hAnsiTheme="majorEastAsia" w:cs="BiauKai"/>
          <w:sz w:val="24"/>
          <w:szCs w:val="24"/>
        </w:rPr>
        <w:t>長召開團員大會，團員人數 2/3 以上出席，出席人數 2/3 以上票數同意，得採納該提議並修改之。</w:t>
      </w:r>
    </w:p>
    <w:p w14:paraId="5B776D03" w14:textId="77777777" w:rsidR="00CD21D2" w:rsidRPr="000C2FBD" w:rsidRDefault="00B05906">
      <w:pPr>
        <w:pBdr>
          <w:top w:val="nil"/>
          <w:left w:val="nil"/>
          <w:bottom w:val="nil"/>
          <w:right w:val="nil"/>
          <w:between w:val="nil"/>
        </w:pBdr>
        <w:tabs>
          <w:tab w:val="left" w:pos="2299"/>
        </w:tabs>
        <w:spacing w:before="30" w:line="401" w:lineRule="auto"/>
        <w:ind w:left="2268" w:hanging="1408"/>
        <w:rPr>
          <w:rFonts w:asciiTheme="majorEastAsia" w:eastAsiaTheme="majorEastAsia" w:hAnsiTheme="majorEastAsia" w:cs="BiauKai"/>
          <w:sz w:val="24"/>
          <w:szCs w:val="24"/>
        </w:rPr>
      </w:pPr>
      <w:r w:rsidRPr="000C2FBD">
        <w:rPr>
          <w:rFonts w:asciiTheme="majorEastAsia" w:eastAsiaTheme="majorEastAsia" w:hAnsiTheme="majorEastAsia" w:cs="BiauKai"/>
          <w:sz w:val="24"/>
          <w:szCs w:val="24"/>
        </w:rPr>
        <w:t>第二十條　　組織章程之修改自公布日生效。</w:t>
      </w:r>
    </w:p>
    <w:sectPr w:rsidR="00CD21D2" w:rsidRPr="000C2FBD">
      <w:pgSz w:w="11910" w:h="16840"/>
      <w:pgMar w:top="1580" w:right="1540" w:bottom="280" w:left="10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F19CF" w14:textId="77777777" w:rsidR="00173DD3" w:rsidRDefault="00173DD3">
      <w:pPr>
        <w:rPr>
          <w:rFonts w:hint="eastAsia"/>
        </w:rPr>
      </w:pPr>
      <w:r>
        <w:separator/>
      </w:r>
    </w:p>
  </w:endnote>
  <w:endnote w:type="continuationSeparator" w:id="0">
    <w:p w14:paraId="26F86D6F" w14:textId="77777777" w:rsidR="00173DD3" w:rsidRDefault="00173DD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charset w:val="00"/>
    <w:family w:val="auto"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roid San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auKai">
    <w:altName w:val="微軟正黑體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B1322" w14:textId="77777777" w:rsidR="00CD21D2" w:rsidRDefault="00CD21D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Droid Sans" w:eastAsia="Droid Sans" w:hAnsi="Droid Sans" w:cs="Droid Sans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00AF2" w14:textId="77777777" w:rsidR="00CD21D2" w:rsidRDefault="00CD21D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Droid Sans" w:eastAsia="Droid Sans" w:hAnsi="Droid Sans" w:cs="Droid Sans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7A3E" w14:textId="77777777" w:rsidR="00CD21D2" w:rsidRDefault="00CD21D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Droid Sans" w:eastAsia="Droid Sans" w:hAnsi="Droid Sans" w:cs="Droid Sans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A1DB8" w14:textId="77777777" w:rsidR="00173DD3" w:rsidRDefault="00173DD3">
      <w:pPr>
        <w:rPr>
          <w:rFonts w:hint="eastAsia"/>
        </w:rPr>
      </w:pPr>
      <w:r>
        <w:separator/>
      </w:r>
    </w:p>
  </w:footnote>
  <w:footnote w:type="continuationSeparator" w:id="0">
    <w:p w14:paraId="576C37A4" w14:textId="77777777" w:rsidR="00173DD3" w:rsidRDefault="00173DD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E587" w14:textId="77777777" w:rsidR="00CD21D2" w:rsidRDefault="00CD21D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Droid Sans" w:eastAsia="Droid Sans" w:hAnsi="Droid Sans" w:cs="Droid Sans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D6487" w14:textId="77777777" w:rsidR="00CD21D2" w:rsidRDefault="00CD21D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Droid Sans" w:eastAsia="Droid Sans" w:hAnsi="Droid Sans" w:cs="Droid Sans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102D" w14:textId="77777777" w:rsidR="00CD21D2" w:rsidRDefault="00CD21D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Droid Sans" w:eastAsia="Droid Sans" w:hAnsi="Droid Sans" w:cs="Droid Sans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56C28"/>
    <w:multiLevelType w:val="multilevel"/>
    <w:tmpl w:val="29F4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4D132A"/>
    <w:multiLevelType w:val="hybridMultilevel"/>
    <w:tmpl w:val="BD0E5EAE"/>
    <w:lvl w:ilvl="0" w:tplc="0409000F">
      <w:start w:val="1"/>
      <w:numFmt w:val="decimal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" w15:restartNumberingAfterBreak="0">
    <w:nsid w:val="28D94454"/>
    <w:multiLevelType w:val="multilevel"/>
    <w:tmpl w:val="7C8803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decimal"/>
      <w:lvlText w:val="%6."/>
      <w:lvlJc w:val="lef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5238F7"/>
    <w:multiLevelType w:val="hybridMultilevel"/>
    <w:tmpl w:val="310AA3F0"/>
    <w:lvl w:ilvl="0" w:tplc="1C08AAEA">
      <w:start w:val="1"/>
      <w:numFmt w:val="taiwaneseCountingThousand"/>
      <w:lvlText w:val="第%1項"/>
      <w:lvlJc w:val="left"/>
      <w:pPr>
        <w:ind w:left="2751" w:hanging="84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63" w:hanging="480"/>
      </w:pPr>
    </w:lvl>
    <w:lvl w:ilvl="2" w:tplc="0409001B">
      <w:start w:val="1"/>
      <w:numFmt w:val="lowerRoman"/>
      <w:lvlText w:val="%3."/>
      <w:lvlJc w:val="right"/>
      <w:pPr>
        <w:ind w:left="3343" w:hanging="480"/>
      </w:pPr>
    </w:lvl>
    <w:lvl w:ilvl="3" w:tplc="0409000F">
      <w:start w:val="1"/>
      <w:numFmt w:val="decimal"/>
      <w:lvlText w:val="%4."/>
      <w:lvlJc w:val="left"/>
      <w:pPr>
        <w:ind w:left="3823" w:hanging="480"/>
      </w:pPr>
    </w:lvl>
    <w:lvl w:ilvl="4" w:tplc="04090019">
      <w:start w:val="1"/>
      <w:numFmt w:val="ideographTraditional"/>
      <w:lvlText w:val="%5、"/>
      <w:lvlJc w:val="left"/>
      <w:pPr>
        <w:ind w:left="4303" w:hanging="480"/>
      </w:pPr>
    </w:lvl>
    <w:lvl w:ilvl="5" w:tplc="0409001B">
      <w:start w:val="1"/>
      <w:numFmt w:val="lowerRoman"/>
      <w:lvlText w:val="%6."/>
      <w:lvlJc w:val="right"/>
      <w:pPr>
        <w:ind w:left="4783" w:hanging="480"/>
      </w:pPr>
    </w:lvl>
    <w:lvl w:ilvl="6" w:tplc="0409000F" w:tentative="1">
      <w:start w:val="1"/>
      <w:numFmt w:val="decimal"/>
      <w:lvlText w:val="%7."/>
      <w:lvlJc w:val="left"/>
      <w:pPr>
        <w:ind w:left="52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3" w:hanging="480"/>
      </w:pPr>
    </w:lvl>
    <w:lvl w:ilvl="8" w:tplc="0409001B" w:tentative="1">
      <w:start w:val="1"/>
      <w:numFmt w:val="lowerRoman"/>
      <w:lvlText w:val="%9."/>
      <w:lvlJc w:val="right"/>
      <w:pPr>
        <w:ind w:left="6223" w:hanging="480"/>
      </w:pPr>
    </w:lvl>
  </w:abstractNum>
  <w:abstractNum w:abstractNumId="4" w15:restartNumberingAfterBreak="0">
    <w:nsid w:val="3C0B3C8B"/>
    <w:multiLevelType w:val="hybridMultilevel"/>
    <w:tmpl w:val="F43C63E4"/>
    <w:lvl w:ilvl="0" w:tplc="39B8C0AE">
      <w:start w:val="1"/>
      <w:numFmt w:val="taiwaneseCountingThousand"/>
      <w:lvlText w:val="第%1項"/>
      <w:lvlJc w:val="left"/>
      <w:pPr>
        <w:ind w:left="2691" w:hanging="84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5" w15:restartNumberingAfterBreak="0">
    <w:nsid w:val="40BD5BEB"/>
    <w:multiLevelType w:val="hybridMultilevel"/>
    <w:tmpl w:val="1A16356E"/>
    <w:lvl w:ilvl="0" w:tplc="0409000F">
      <w:start w:val="1"/>
      <w:numFmt w:val="decimal"/>
      <w:lvlText w:val="%1."/>
      <w:lvlJc w:val="left"/>
      <w:pPr>
        <w:ind w:left="28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343" w:hanging="480"/>
      </w:pPr>
    </w:lvl>
    <w:lvl w:ilvl="2" w:tplc="0409001B" w:tentative="1">
      <w:start w:val="1"/>
      <w:numFmt w:val="lowerRoman"/>
      <w:lvlText w:val="%3."/>
      <w:lvlJc w:val="right"/>
      <w:pPr>
        <w:ind w:left="3823" w:hanging="480"/>
      </w:pPr>
    </w:lvl>
    <w:lvl w:ilvl="3" w:tplc="0409000F" w:tentative="1">
      <w:start w:val="1"/>
      <w:numFmt w:val="decimal"/>
      <w:lvlText w:val="%4."/>
      <w:lvlJc w:val="left"/>
      <w:pPr>
        <w:ind w:left="4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83" w:hanging="480"/>
      </w:pPr>
    </w:lvl>
    <w:lvl w:ilvl="5" w:tplc="0409001B" w:tentative="1">
      <w:start w:val="1"/>
      <w:numFmt w:val="lowerRoman"/>
      <w:lvlText w:val="%6."/>
      <w:lvlJc w:val="right"/>
      <w:pPr>
        <w:ind w:left="5263" w:hanging="480"/>
      </w:pPr>
    </w:lvl>
    <w:lvl w:ilvl="6" w:tplc="0409000F" w:tentative="1">
      <w:start w:val="1"/>
      <w:numFmt w:val="decimal"/>
      <w:lvlText w:val="%7."/>
      <w:lvlJc w:val="left"/>
      <w:pPr>
        <w:ind w:left="5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23" w:hanging="480"/>
      </w:pPr>
    </w:lvl>
    <w:lvl w:ilvl="8" w:tplc="0409001B" w:tentative="1">
      <w:start w:val="1"/>
      <w:numFmt w:val="lowerRoman"/>
      <w:lvlText w:val="%9."/>
      <w:lvlJc w:val="right"/>
      <w:pPr>
        <w:ind w:left="6703" w:hanging="480"/>
      </w:pPr>
    </w:lvl>
  </w:abstractNum>
  <w:abstractNum w:abstractNumId="6" w15:restartNumberingAfterBreak="0">
    <w:nsid w:val="494A7155"/>
    <w:multiLevelType w:val="multilevel"/>
    <w:tmpl w:val="59C44046"/>
    <w:lvl w:ilvl="0">
      <w:start w:val="1"/>
      <w:numFmt w:val="decimal"/>
      <w:lvlText w:val="第%1項"/>
      <w:lvlJc w:val="left"/>
      <w:pPr>
        <w:ind w:left="861" w:hanging="720"/>
      </w:pPr>
    </w:lvl>
    <w:lvl w:ilvl="1">
      <w:start w:val="1"/>
      <w:numFmt w:val="decimal"/>
      <w:lvlText w:val="%2."/>
      <w:lvlJc w:val="left"/>
      <w:pPr>
        <w:ind w:left="981" w:hanging="360"/>
      </w:pPr>
    </w:lvl>
    <w:lvl w:ilvl="2">
      <w:start w:val="1"/>
      <w:numFmt w:val="lowerRoman"/>
      <w:lvlText w:val="%3."/>
      <w:lvlJc w:val="right"/>
      <w:pPr>
        <w:ind w:left="1581" w:hanging="480"/>
      </w:pPr>
    </w:lvl>
    <w:lvl w:ilvl="3">
      <w:start w:val="1"/>
      <w:numFmt w:val="decimal"/>
      <w:lvlText w:val="%4."/>
      <w:lvlJc w:val="left"/>
      <w:pPr>
        <w:ind w:left="2061" w:hanging="480"/>
      </w:pPr>
    </w:lvl>
    <w:lvl w:ilvl="4">
      <w:start w:val="1"/>
      <w:numFmt w:val="decimal"/>
      <w:lvlText w:val="%5、"/>
      <w:lvlJc w:val="left"/>
      <w:pPr>
        <w:ind w:left="2541" w:hanging="480"/>
      </w:pPr>
    </w:lvl>
    <w:lvl w:ilvl="5">
      <w:start w:val="1"/>
      <w:numFmt w:val="lowerRoman"/>
      <w:lvlText w:val="%6."/>
      <w:lvlJc w:val="right"/>
      <w:pPr>
        <w:ind w:left="3021" w:hanging="480"/>
      </w:pPr>
    </w:lvl>
    <w:lvl w:ilvl="6">
      <w:start w:val="1"/>
      <w:numFmt w:val="decimal"/>
      <w:lvlText w:val="%7."/>
      <w:lvlJc w:val="left"/>
      <w:pPr>
        <w:ind w:left="3501" w:hanging="480"/>
      </w:pPr>
    </w:lvl>
    <w:lvl w:ilvl="7">
      <w:start w:val="1"/>
      <w:numFmt w:val="decimal"/>
      <w:lvlText w:val="%8、"/>
      <w:lvlJc w:val="left"/>
      <w:pPr>
        <w:ind w:left="3981" w:hanging="480"/>
      </w:pPr>
    </w:lvl>
    <w:lvl w:ilvl="8">
      <w:start w:val="1"/>
      <w:numFmt w:val="lowerRoman"/>
      <w:lvlText w:val="%9."/>
      <w:lvlJc w:val="right"/>
      <w:pPr>
        <w:ind w:left="4461" w:hanging="480"/>
      </w:pPr>
    </w:lvl>
  </w:abstractNum>
  <w:abstractNum w:abstractNumId="7" w15:restartNumberingAfterBreak="0">
    <w:nsid w:val="5AE30372"/>
    <w:multiLevelType w:val="multilevel"/>
    <w:tmpl w:val="D6B6C64A"/>
    <w:lvl w:ilvl="0">
      <w:start w:val="1"/>
      <w:numFmt w:val="decimal"/>
      <w:lvlText w:val="第%1項"/>
      <w:lvlJc w:val="left"/>
      <w:pPr>
        <w:ind w:left="2803" w:hanging="960"/>
      </w:pPr>
    </w:lvl>
    <w:lvl w:ilvl="1">
      <w:start w:val="1"/>
      <w:numFmt w:val="decimal"/>
      <w:lvlText w:val="%2."/>
      <w:lvlJc w:val="left"/>
      <w:pPr>
        <w:ind w:left="2923" w:hanging="360"/>
      </w:pPr>
    </w:lvl>
    <w:lvl w:ilvl="2">
      <w:start w:val="1"/>
      <w:numFmt w:val="lowerRoman"/>
      <w:lvlText w:val="%3."/>
      <w:lvlJc w:val="right"/>
      <w:pPr>
        <w:ind w:left="3643" w:hanging="180"/>
      </w:pPr>
    </w:lvl>
    <w:lvl w:ilvl="3">
      <w:start w:val="1"/>
      <w:numFmt w:val="decimal"/>
      <w:lvlText w:val="%4."/>
      <w:lvlJc w:val="left"/>
      <w:pPr>
        <w:ind w:left="4363" w:hanging="360"/>
      </w:pPr>
    </w:lvl>
    <w:lvl w:ilvl="4">
      <w:start w:val="1"/>
      <w:numFmt w:val="lowerLetter"/>
      <w:lvlText w:val="%5."/>
      <w:lvlJc w:val="left"/>
      <w:pPr>
        <w:ind w:left="5083" w:hanging="360"/>
      </w:pPr>
    </w:lvl>
    <w:lvl w:ilvl="5">
      <w:start w:val="1"/>
      <w:numFmt w:val="lowerRoman"/>
      <w:lvlText w:val="%6."/>
      <w:lvlJc w:val="right"/>
      <w:pPr>
        <w:ind w:left="5803" w:hanging="180"/>
      </w:pPr>
    </w:lvl>
    <w:lvl w:ilvl="6">
      <w:start w:val="1"/>
      <w:numFmt w:val="decimal"/>
      <w:lvlText w:val="%7."/>
      <w:lvlJc w:val="left"/>
      <w:pPr>
        <w:ind w:left="6523" w:hanging="360"/>
      </w:pPr>
    </w:lvl>
    <w:lvl w:ilvl="7">
      <w:start w:val="1"/>
      <w:numFmt w:val="lowerLetter"/>
      <w:lvlText w:val="%8."/>
      <w:lvlJc w:val="left"/>
      <w:pPr>
        <w:ind w:left="7243" w:hanging="360"/>
      </w:pPr>
    </w:lvl>
    <w:lvl w:ilvl="8">
      <w:start w:val="1"/>
      <w:numFmt w:val="lowerRoman"/>
      <w:lvlText w:val="%9."/>
      <w:lvlJc w:val="right"/>
      <w:pPr>
        <w:ind w:left="7963" w:hanging="180"/>
      </w:pPr>
    </w:lvl>
  </w:abstractNum>
  <w:abstractNum w:abstractNumId="8" w15:restartNumberingAfterBreak="0">
    <w:nsid w:val="698303C8"/>
    <w:multiLevelType w:val="hybridMultilevel"/>
    <w:tmpl w:val="984C210C"/>
    <w:lvl w:ilvl="0" w:tplc="0409000F">
      <w:start w:val="1"/>
      <w:numFmt w:val="decimal"/>
      <w:lvlText w:val="%1."/>
      <w:lvlJc w:val="left"/>
      <w:pPr>
        <w:ind w:left="31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9" w15:restartNumberingAfterBreak="0">
    <w:nsid w:val="6EF468E2"/>
    <w:multiLevelType w:val="multilevel"/>
    <w:tmpl w:val="E5A0F03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2、"/>
      <w:lvlJc w:val="left"/>
      <w:pPr>
        <w:ind w:left="600" w:hanging="480"/>
      </w:pPr>
    </w:lvl>
    <w:lvl w:ilvl="2">
      <w:start w:val="1"/>
      <w:numFmt w:val="lowerRoman"/>
      <w:lvlText w:val="%3."/>
      <w:lvlJc w:val="right"/>
      <w:pPr>
        <w:ind w:left="1080" w:hanging="480"/>
      </w:pPr>
    </w:lvl>
    <w:lvl w:ilvl="3">
      <w:start w:val="1"/>
      <w:numFmt w:val="decimal"/>
      <w:lvlText w:val="%4."/>
      <w:lvlJc w:val="left"/>
      <w:pPr>
        <w:ind w:left="1560" w:hanging="480"/>
      </w:pPr>
    </w:lvl>
    <w:lvl w:ilvl="4">
      <w:start w:val="1"/>
      <w:numFmt w:val="decimal"/>
      <w:lvlText w:val="%5、"/>
      <w:lvlJc w:val="left"/>
      <w:pPr>
        <w:ind w:left="2040" w:hanging="480"/>
      </w:pPr>
    </w:lvl>
    <w:lvl w:ilvl="5">
      <w:start w:val="1"/>
      <w:numFmt w:val="lowerRoman"/>
      <w:lvlText w:val="%6."/>
      <w:lvlJc w:val="right"/>
      <w:pPr>
        <w:ind w:left="2520" w:hanging="480"/>
      </w:pPr>
    </w:lvl>
    <w:lvl w:ilvl="6">
      <w:start w:val="1"/>
      <w:numFmt w:val="decimal"/>
      <w:lvlText w:val="%7."/>
      <w:lvlJc w:val="left"/>
      <w:pPr>
        <w:ind w:left="3000" w:hanging="480"/>
      </w:pPr>
    </w:lvl>
    <w:lvl w:ilvl="7">
      <w:start w:val="1"/>
      <w:numFmt w:val="decimal"/>
      <w:lvlText w:val="%8、"/>
      <w:lvlJc w:val="left"/>
      <w:pPr>
        <w:ind w:left="3480" w:hanging="480"/>
      </w:pPr>
    </w:lvl>
    <w:lvl w:ilvl="8">
      <w:start w:val="1"/>
      <w:numFmt w:val="lowerRoman"/>
      <w:lvlText w:val="%9."/>
      <w:lvlJc w:val="right"/>
      <w:pPr>
        <w:ind w:left="3960" w:hanging="480"/>
      </w:pPr>
    </w:lvl>
  </w:abstractNum>
  <w:abstractNum w:abstractNumId="10" w15:restartNumberingAfterBreak="0">
    <w:nsid w:val="7EE2017A"/>
    <w:multiLevelType w:val="hybridMultilevel"/>
    <w:tmpl w:val="B0AAFE9E"/>
    <w:lvl w:ilvl="0" w:tplc="0409000F">
      <w:start w:val="1"/>
      <w:numFmt w:val="decimal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num w:numId="1" w16cid:durableId="1244026682">
    <w:abstractNumId w:val="9"/>
  </w:num>
  <w:num w:numId="2" w16cid:durableId="1668553881">
    <w:abstractNumId w:val="7"/>
  </w:num>
  <w:num w:numId="3" w16cid:durableId="1288853052">
    <w:abstractNumId w:val="6"/>
  </w:num>
  <w:num w:numId="4" w16cid:durableId="1408922097">
    <w:abstractNumId w:val="0"/>
  </w:num>
  <w:num w:numId="5" w16cid:durableId="846678925">
    <w:abstractNumId w:val="8"/>
  </w:num>
  <w:num w:numId="6" w16cid:durableId="1146238772">
    <w:abstractNumId w:val="10"/>
  </w:num>
  <w:num w:numId="7" w16cid:durableId="142739107">
    <w:abstractNumId w:val="2"/>
  </w:num>
  <w:num w:numId="8" w16cid:durableId="865168795">
    <w:abstractNumId w:val="4"/>
  </w:num>
  <w:num w:numId="9" w16cid:durableId="1001851797">
    <w:abstractNumId w:val="1"/>
  </w:num>
  <w:num w:numId="10" w16cid:durableId="132338223">
    <w:abstractNumId w:val="3"/>
  </w:num>
  <w:num w:numId="11" w16cid:durableId="1116801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1D2"/>
    <w:rsid w:val="000A0F36"/>
    <w:rsid w:val="000C2FBD"/>
    <w:rsid w:val="00143B58"/>
    <w:rsid w:val="00173DD3"/>
    <w:rsid w:val="001A0986"/>
    <w:rsid w:val="00205001"/>
    <w:rsid w:val="00223BAE"/>
    <w:rsid w:val="002545C4"/>
    <w:rsid w:val="00280AE8"/>
    <w:rsid w:val="00291D13"/>
    <w:rsid w:val="002964F2"/>
    <w:rsid w:val="002F47F8"/>
    <w:rsid w:val="0030422B"/>
    <w:rsid w:val="004A319E"/>
    <w:rsid w:val="005C4579"/>
    <w:rsid w:val="00695484"/>
    <w:rsid w:val="00764332"/>
    <w:rsid w:val="007962D0"/>
    <w:rsid w:val="007D7F93"/>
    <w:rsid w:val="008013E1"/>
    <w:rsid w:val="0086355C"/>
    <w:rsid w:val="00920F1C"/>
    <w:rsid w:val="00A0073E"/>
    <w:rsid w:val="00A22D0F"/>
    <w:rsid w:val="00A33441"/>
    <w:rsid w:val="00AA2957"/>
    <w:rsid w:val="00AE0E3A"/>
    <w:rsid w:val="00B05906"/>
    <w:rsid w:val="00CA5ED8"/>
    <w:rsid w:val="00CD21D2"/>
    <w:rsid w:val="00D1508D"/>
    <w:rsid w:val="00DB5BE4"/>
    <w:rsid w:val="00DF5A0A"/>
    <w:rsid w:val="00E35894"/>
    <w:rsid w:val="00E453E1"/>
    <w:rsid w:val="00EB58BD"/>
    <w:rsid w:val="00ED45B2"/>
    <w:rsid w:val="00F06405"/>
    <w:rsid w:val="00F3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51BC9"/>
  <w15:docId w15:val="{E753E18C-88E7-44F8-A6F6-C576CFDE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roid Sans Fallback" w:eastAsiaTheme="minorEastAsia" w:hAnsi="Droid Sans Fallback" w:cs="Droid Sans Fallback"/>
        <w:sz w:val="22"/>
        <w:szCs w:val="22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ascii="Droid Sans" w:eastAsia="Droid Sans" w:hAnsi="Droid Sans" w:cs="Droid Sans"/>
      <w:b/>
      <w:color w:val="345A8A"/>
      <w:sz w:val="32"/>
      <w:szCs w:val="32"/>
    </w:rPr>
  </w:style>
  <w:style w:type="paragraph" w:styleId="2">
    <w:name w:val="heading 2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ascii="Droid Sans" w:eastAsia="Droid Sans" w:hAnsi="Droid Sans" w:cs="Droid Sans"/>
      <w:b/>
      <w:color w:val="4F81BD"/>
      <w:sz w:val="26"/>
      <w:szCs w:val="2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ascii="Droid Sans" w:eastAsia="Droid Sans" w:hAnsi="Droid Sans" w:cs="Droid Sans"/>
      <w:b/>
      <w:color w:val="4F81BD"/>
      <w:sz w:val="24"/>
      <w:szCs w:val="24"/>
    </w:rPr>
  </w:style>
  <w:style w:type="paragraph" w:styleId="4">
    <w:name w:val="heading 4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rFonts w:ascii="Droid Sans" w:eastAsia="Droid Sans" w:hAnsi="Droid Sans" w:cs="Droid Sans"/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Droid Sans" w:eastAsia="Droid Sans" w:hAnsi="Droid Sans" w:cs="Droid Sans"/>
      <w:b/>
      <w:color w:val="000000"/>
    </w:rPr>
  </w:style>
  <w:style w:type="paragraph" w:styleId="6">
    <w:name w:val="heading 6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rFonts w:ascii="Droid Sans" w:eastAsia="Droid Sans" w:hAnsi="Droid Sans" w:cs="Droid Sans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300"/>
    </w:pPr>
    <w:rPr>
      <w:rFonts w:ascii="Droid Sans" w:eastAsia="Droid Sans" w:hAnsi="Droid Sans" w:cs="Droid Sans"/>
      <w:color w:val="17365D"/>
      <w:sz w:val="52"/>
      <w:szCs w:val="5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i/>
      <w:color w:val="4F81BD"/>
      <w:sz w:val="24"/>
      <w:szCs w:val="24"/>
    </w:rPr>
  </w:style>
  <w:style w:type="paragraph" w:styleId="a5">
    <w:name w:val="List Paragraph"/>
    <w:basedOn w:val="a"/>
    <w:uiPriority w:val="34"/>
    <w:qFormat/>
    <w:rsid w:val="001A098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B18DD4E-9A31-4540-82B2-D0AE9FCCB7FA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909A1334-070F-428D-9BA7-F6F81C394B6E}">
      <dgm:prSet phldrT="[文字]" custT="1"/>
      <dgm:spPr/>
      <dgm:t>
        <a:bodyPr/>
        <a:lstStyle/>
        <a:p>
          <a:r>
            <a:rPr lang="zh-TW" altLang="en-US" sz="1800"/>
            <a:t>社長</a:t>
          </a:r>
        </a:p>
      </dgm:t>
    </dgm:pt>
    <dgm:pt modelId="{71695912-1B27-49B8-B527-C10CEA9FFF7E}" type="parTrans" cxnId="{1D19FFB6-996F-44A9-80A8-7246A0765737}">
      <dgm:prSet/>
      <dgm:spPr/>
      <dgm:t>
        <a:bodyPr/>
        <a:lstStyle/>
        <a:p>
          <a:endParaRPr lang="zh-TW" altLang="en-US" sz="1800"/>
        </a:p>
      </dgm:t>
    </dgm:pt>
    <dgm:pt modelId="{0D2C7AF8-679E-4553-A025-69F14E63E216}" type="sibTrans" cxnId="{1D19FFB6-996F-44A9-80A8-7246A0765737}">
      <dgm:prSet/>
      <dgm:spPr/>
      <dgm:t>
        <a:bodyPr/>
        <a:lstStyle/>
        <a:p>
          <a:endParaRPr lang="zh-TW" altLang="en-US" sz="1800"/>
        </a:p>
      </dgm:t>
    </dgm:pt>
    <dgm:pt modelId="{9C73234D-58B5-4491-8E1E-E39408C0ADC3}" type="asst">
      <dgm:prSet phldrT="[文字]" custT="1"/>
      <dgm:spPr/>
      <dgm:t>
        <a:bodyPr/>
        <a:lstStyle/>
        <a:p>
          <a:r>
            <a:rPr lang="zh-TW" altLang="en-US" sz="1800"/>
            <a:t>執秘</a:t>
          </a:r>
        </a:p>
      </dgm:t>
    </dgm:pt>
    <dgm:pt modelId="{8590C7E7-B8A1-4B38-9C13-FD658D5352BB}" type="parTrans" cxnId="{B6007D0F-F635-4301-82CB-874CDBEA1D16}">
      <dgm:prSet/>
      <dgm:spPr/>
      <dgm:t>
        <a:bodyPr/>
        <a:lstStyle/>
        <a:p>
          <a:endParaRPr lang="zh-TW" altLang="en-US" sz="1800"/>
        </a:p>
      </dgm:t>
    </dgm:pt>
    <dgm:pt modelId="{44573A48-6B3D-45CF-903D-4658E391B7E6}" type="sibTrans" cxnId="{B6007D0F-F635-4301-82CB-874CDBEA1D16}">
      <dgm:prSet/>
      <dgm:spPr/>
      <dgm:t>
        <a:bodyPr/>
        <a:lstStyle/>
        <a:p>
          <a:endParaRPr lang="zh-TW" altLang="en-US" sz="1800"/>
        </a:p>
      </dgm:t>
    </dgm:pt>
    <dgm:pt modelId="{F396B48F-D688-491B-A0BE-6A96AFD80F38}">
      <dgm:prSet phldrT="[文字]" custT="1"/>
      <dgm:spPr/>
      <dgm:t>
        <a:bodyPr/>
        <a:lstStyle/>
        <a:p>
          <a:r>
            <a:rPr lang="zh-TW" altLang="en-US" sz="1800"/>
            <a:t>美宣長</a:t>
          </a:r>
        </a:p>
      </dgm:t>
    </dgm:pt>
    <dgm:pt modelId="{532C797E-CE1C-4602-95C1-6FA6ECCE75BD}" type="parTrans" cxnId="{519EC1EC-4221-42A8-BB15-DBFF0903766A}">
      <dgm:prSet/>
      <dgm:spPr/>
      <dgm:t>
        <a:bodyPr/>
        <a:lstStyle/>
        <a:p>
          <a:endParaRPr lang="zh-TW" altLang="en-US" sz="1800"/>
        </a:p>
      </dgm:t>
    </dgm:pt>
    <dgm:pt modelId="{EF5C8904-9C67-46F0-B22F-D2EB75C1DEBA}" type="sibTrans" cxnId="{519EC1EC-4221-42A8-BB15-DBFF0903766A}">
      <dgm:prSet/>
      <dgm:spPr/>
      <dgm:t>
        <a:bodyPr/>
        <a:lstStyle/>
        <a:p>
          <a:endParaRPr lang="zh-TW" altLang="en-US" sz="1800"/>
        </a:p>
      </dgm:t>
    </dgm:pt>
    <dgm:pt modelId="{648CF7BD-E3B7-4EFA-92C6-5D852A482EF8}">
      <dgm:prSet phldrT="[文字]" custT="1"/>
      <dgm:spPr/>
      <dgm:t>
        <a:bodyPr/>
        <a:lstStyle/>
        <a:p>
          <a:r>
            <a:rPr lang="zh-TW" altLang="en-US" sz="1800"/>
            <a:t>總務長</a:t>
          </a:r>
        </a:p>
      </dgm:t>
    </dgm:pt>
    <dgm:pt modelId="{44D97FE8-B2F6-4D1A-BB92-DF18D7C0F54B}" type="parTrans" cxnId="{B4400920-F359-4B9B-ACCD-EDC7B6A16D33}">
      <dgm:prSet/>
      <dgm:spPr/>
      <dgm:t>
        <a:bodyPr/>
        <a:lstStyle/>
        <a:p>
          <a:endParaRPr lang="zh-TW" altLang="en-US" sz="1800"/>
        </a:p>
      </dgm:t>
    </dgm:pt>
    <dgm:pt modelId="{7A135BBC-E7B1-41CB-8026-E9689166EC8A}" type="sibTrans" cxnId="{B4400920-F359-4B9B-ACCD-EDC7B6A16D33}">
      <dgm:prSet/>
      <dgm:spPr/>
      <dgm:t>
        <a:bodyPr/>
        <a:lstStyle/>
        <a:p>
          <a:endParaRPr lang="zh-TW" altLang="en-US" sz="1800"/>
        </a:p>
      </dgm:t>
    </dgm:pt>
    <dgm:pt modelId="{AD265870-C376-468D-9518-F6C386214CDA}">
      <dgm:prSet phldrT="[文字]" custT="1"/>
      <dgm:spPr/>
      <dgm:t>
        <a:bodyPr/>
        <a:lstStyle/>
        <a:p>
          <a:r>
            <a:rPr lang="zh-TW" altLang="en-US" sz="1800"/>
            <a:t>網宣長</a:t>
          </a:r>
        </a:p>
      </dgm:t>
    </dgm:pt>
    <dgm:pt modelId="{978BC2DA-5074-4643-B09D-7769ADFBFE96}" type="parTrans" cxnId="{3D68400C-604E-42E1-ACEF-A398B25C2587}">
      <dgm:prSet/>
      <dgm:spPr/>
      <dgm:t>
        <a:bodyPr/>
        <a:lstStyle/>
        <a:p>
          <a:endParaRPr lang="zh-TW" altLang="en-US" sz="1800"/>
        </a:p>
      </dgm:t>
    </dgm:pt>
    <dgm:pt modelId="{EFFA2C43-4305-48BE-B621-3B5CE976CEA4}" type="sibTrans" cxnId="{3D68400C-604E-42E1-ACEF-A398B25C2587}">
      <dgm:prSet/>
      <dgm:spPr/>
      <dgm:t>
        <a:bodyPr/>
        <a:lstStyle/>
        <a:p>
          <a:endParaRPr lang="zh-TW" altLang="en-US" sz="1800"/>
        </a:p>
      </dgm:t>
    </dgm:pt>
    <dgm:pt modelId="{65CB5918-16B0-4F39-BE44-1219E861483C}">
      <dgm:prSet phldrT="[文字]" custT="1"/>
      <dgm:spPr/>
      <dgm:t>
        <a:bodyPr/>
        <a:lstStyle/>
        <a:p>
          <a:r>
            <a:rPr lang="zh-TW" altLang="en-US" sz="1800"/>
            <a:t>團長</a:t>
          </a:r>
        </a:p>
      </dgm:t>
    </dgm:pt>
    <dgm:pt modelId="{BFB8C3C4-6B2D-4819-939F-FC27FFACF3B5}" type="parTrans" cxnId="{38871FC0-201E-4CD0-BDD8-FCBF534E5AC1}">
      <dgm:prSet/>
      <dgm:spPr/>
      <dgm:t>
        <a:bodyPr/>
        <a:lstStyle/>
        <a:p>
          <a:endParaRPr lang="zh-TW" altLang="en-US" sz="1800"/>
        </a:p>
      </dgm:t>
    </dgm:pt>
    <dgm:pt modelId="{ED683FC3-0826-4769-B5D7-12D6284AA8B4}" type="sibTrans" cxnId="{38871FC0-201E-4CD0-BDD8-FCBF534E5AC1}">
      <dgm:prSet/>
      <dgm:spPr/>
      <dgm:t>
        <a:bodyPr/>
        <a:lstStyle/>
        <a:p>
          <a:endParaRPr lang="zh-TW" altLang="en-US" sz="1800"/>
        </a:p>
      </dgm:t>
    </dgm:pt>
    <dgm:pt modelId="{58B40AB5-7911-4964-B3F1-443A21F08955}">
      <dgm:prSet custT="1"/>
      <dgm:spPr/>
      <dgm:t>
        <a:bodyPr/>
        <a:lstStyle/>
        <a:p>
          <a:r>
            <a:rPr lang="zh-TW" altLang="en-US" sz="1800"/>
            <a:t>聲部首席</a:t>
          </a:r>
        </a:p>
      </dgm:t>
    </dgm:pt>
    <dgm:pt modelId="{6121147E-9039-402F-B485-09779033054B}" type="parTrans" cxnId="{0E264402-E3F3-47E3-B718-49EAA104B5CB}">
      <dgm:prSet/>
      <dgm:spPr/>
      <dgm:t>
        <a:bodyPr/>
        <a:lstStyle/>
        <a:p>
          <a:endParaRPr lang="zh-TW" altLang="en-US" sz="1800"/>
        </a:p>
      </dgm:t>
    </dgm:pt>
    <dgm:pt modelId="{4782935F-5763-4BEC-A55E-A46D56B8FF9D}" type="sibTrans" cxnId="{0E264402-E3F3-47E3-B718-49EAA104B5CB}">
      <dgm:prSet/>
      <dgm:spPr/>
      <dgm:t>
        <a:bodyPr/>
        <a:lstStyle/>
        <a:p>
          <a:endParaRPr lang="zh-TW" altLang="en-US" sz="1800"/>
        </a:p>
      </dgm:t>
    </dgm:pt>
    <dgm:pt modelId="{51AEE61C-05D5-45C7-B07C-812421B5F797}">
      <dgm:prSet custT="1"/>
      <dgm:spPr/>
      <dgm:t>
        <a:bodyPr/>
        <a:lstStyle/>
        <a:p>
          <a:r>
            <a:rPr lang="zh-TW" altLang="en-US" sz="1800"/>
            <a:t>樂團首席</a:t>
          </a:r>
        </a:p>
      </dgm:t>
    </dgm:pt>
    <dgm:pt modelId="{08A203C3-996B-41BF-88CA-66A57B794104}" type="parTrans" cxnId="{D04E85C0-45F0-47E5-AC85-502D8B0D8B8D}">
      <dgm:prSet/>
      <dgm:spPr/>
      <dgm:t>
        <a:bodyPr/>
        <a:lstStyle/>
        <a:p>
          <a:endParaRPr lang="zh-TW" altLang="en-US"/>
        </a:p>
      </dgm:t>
    </dgm:pt>
    <dgm:pt modelId="{40D6BCBD-72A9-4E28-85C6-2A25C2889938}" type="sibTrans" cxnId="{D04E85C0-45F0-47E5-AC85-502D8B0D8B8D}">
      <dgm:prSet/>
      <dgm:spPr/>
      <dgm:t>
        <a:bodyPr/>
        <a:lstStyle/>
        <a:p>
          <a:endParaRPr lang="zh-TW" altLang="en-US"/>
        </a:p>
      </dgm:t>
    </dgm:pt>
    <dgm:pt modelId="{DFD3C7C4-7E7A-47C4-8C71-D49E06505406}">
      <dgm:prSet custT="1"/>
      <dgm:spPr/>
      <dgm:t>
        <a:bodyPr/>
        <a:lstStyle/>
        <a:p>
          <a:r>
            <a:rPr lang="zh-TW" altLang="en-US" sz="1800"/>
            <a:t>學生指揮</a:t>
          </a:r>
        </a:p>
      </dgm:t>
    </dgm:pt>
    <dgm:pt modelId="{34FA3398-ABB2-44D5-A7F9-A498BB869B92}" type="parTrans" cxnId="{9DC5E88D-8DE4-45A9-9380-7D8DC2D15694}">
      <dgm:prSet/>
      <dgm:spPr/>
      <dgm:t>
        <a:bodyPr/>
        <a:lstStyle/>
        <a:p>
          <a:endParaRPr lang="zh-TW" altLang="en-US"/>
        </a:p>
      </dgm:t>
    </dgm:pt>
    <dgm:pt modelId="{1E67CAB0-0E78-4954-AA49-5D8BEA6BEABD}" type="sibTrans" cxnId="{9DC5E88D-8DE4-45A9-9380-7D8DC2D15694}">
      <dgm:prSet/>
      <dgm:spPr/>
      <dgm:t>
        <a:bodyPr/>
        <a:lstStyle/>
        <a:p>
          <a:endParaRPr lang="zh-TW" altLang="en-US"/>
        </a:p>
      </dgm:t>
    </dgm:pt>
    <dgm:pt modelId="{A61760EE-5377-4640-9883-F2A6C8873BEB}" type="pres">
      <dgm:prSet presAssocID="{0B18DD4E-9A31-4540-82B2-D0AE9FCCB7F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C68AC62-E097-4B3A-B9B0-FA9F6293FA65}" type="pres">
      <dgm:prSet presAssocID="{65CB5918-16B0-4F39-BE44-1219E861483C}" presName="hierRoot1" presStyleCnt="0">
        <dgm:presLayoutVars>
          <dgm:hierBranch val="init"/>
        </dgm:presLayoutVars>
      </dgm:prSet>
      <dgm:spPr/>
    </dgm:pt>
    <dgm:pt modelId="{0E05A11A-7AD2-41FB-99E0-AE6D15F7052E}" type="pres">
      <dgm:prSet presAssocID="{65CB5918-16B0-4F39-BE44-1219E861483C}" presName="rootComposite1" presStyleCnt="0"/>
      <dgm:spPr/>
    </dgm:pt>
    <dgm:pt modelId="{A30B5FC9-BD5D-4C2E-B015-1191E44C419D}" type="pres">
      <dgm:prSet presAssocID="{65CB5918-16B0-4F39-BE44-1219E861483C}" presName="rootText1" presStyleLbl="node0" presStyleIdx="0" presStyleCnt="2">
        <dgm:presLayoutVars>
          <dgm:chPref val="3"/>
        </dgm:presLayoutVars>
      </dgm:prSet>
      <dgm:spPr/>
    </dgm:pt>
    <dgm:pt modelId="{DBE40961-36C1-4585-9D5C-E88BC6D83BB3}" type="pres">
      <dgm:prSet presAssocID="{65CB5918-16B0-4F39-BE44-1219E861483C}" presName="rootConnector1" presStyleLbl="node1" presStyleIdx="0" presStyleCnt="0"/>
      <dgm:spPr/>
    </dgm:pt>
    <dgm:pt modelId="{96298240-3E07-41A2-B779-63C95F754FC4}" type="pres">
      <dgm:prSet presAssocID="{65CB5918-16B0-4F39-BE44-1219E861483C}" presName="hierChild2" presStyleCnt="0"/>
      <dgm:spPr/>
    </dgm:pt>
    <dgm:pt modelId="{A693F0F7-B35D-46EE-9840-FF21F46C8C9E}" type="pres">
      <dgm:prSet presAssocID="{08A203C3-996B-41BF-88CA-66A57B794104}" presName="Name37" presStyleLbl="parChTrans1D2" presStyleIdx="0" presStyleCnt="7"/>
      <dgm:spPr/>
    </dgm:pt>
    <dgm:pt modelId="{7CF48648-5DC4-4DCD-AD84-F20813B6FFEF}" type="pres">
      <dgm:prSet presAssocID="{51AEE61C-05D5-45C7-B07C-812421B5F797}" presName="hierRoot2" presStyleCnt="0">
        <dgm:presLayoutVars>
          <dgm:hierBranch val="init"/>
        </dgm:presLayoutVars>
      </dgm:prSet>
      <dgm:spPr/>
    </dgm:pt>
    <dgm:pt modelId="{3486EB50-A0CC-44A1-929F-FDF95491CBE1}" type="pres">
      <dgm:prSet presAssocID="{51AEE61C-05D5-45C7-B07C-812421B5F797}" presName="rootComposite" presStyleCnt="0"/>
      <dgm:spPr/>
    </dgm:pt>
    <dgm:pt modelId="{D9D82374-B76D-4F3B-AF4A-95594075D640}" type="pres">
      <dgm:prSet presAssocID="{51AEE61C-05D5-45C7-B07C-812421B5F797}" presName="rootText" presStyleLbl="node2" presStyleIdx="0" presStyleCnt="6">
        <dgm:presLayoutVars>
          <dgm:chPref val="3"/>
        </dgm:presLayoutVars>
      </dgm:prSet>
      <dgm:spPr/>
    </dgm:pt>
    <dgm:pt modelId="{BFF9EA9A-A32E-4248-8EE0-B62AC720F946}" type="pres">
      <dgm:prSet presAssocID="{51AEE61C-05D5-45C7-B07C-812421B5F797}" presName="rootConnector" presStyleLbl="node2" presStyleIdx="0" presStyleCnt="6"/>
      <dgm:spPr/>
    </dgm:pt>
    <dgm:pt modelId="{18D9F51E-0C0F-436D-80F8-0A67F43B3D7A}" type="pres">
      <dgm:prSet presAssocID="{51AEE61C-05D5-45C7-B07C-812421B5F797}" presName="hierChild4" presStyleCnt="0"/>
      <dgm:spPr/>
    </dgm:pt>
    <dgm:pt modelId="{D449C00D-6E79-4620-9FA3-CF69160FEF10}" type="pres">
      <dgm:prSet presAssocID="{51AEE61C-05D5-45C7-B07C-812421B5F797}" presName="hierChild5" presStyleCnt="0"/>
      <dgm:spPr/>
    </dgm:pt>
    <dgm:pt modelId="{8CC5EF4F-3FE5-43A3-BECB-D45CBC5999E6}" type="pres">
      <dgm:prSet presAssocID="{34FA3398-ABB2-44D5-A7F9-A498BB869B92}" presName="Name37" presStyleLbl="parChTrans1D2" presStyleIdx="1" presStyleCnt="7"/>
      <dgm:spPr/>
    </dgm:pt>
    <dgm:pt modelId="{AD338888-F006-4F11-83F0-7D060C511A3C}" type="pres">
      <dgm:prSet presAssocID="{DFD3C7C4-7E7A-47C4-8C71-D49E06505406}" presName="hierRoot2" presStyleCnt="0">
        <dgm:presLayoutVars>
          <dgm:hierBranch val="init"/>
        </dgm:presLayoutVars>
      </dgm:prSet>
      <dgm:spPr/>
    </dgm:pt>
    <dgm:pt modelId="{F1722309-E629-4CFA-AC3F-9BE3AB2189CF}" type="pres">
      <dgm:prSet presAssocID="{DFD3C7C4-7E7A-47C4-8C71-D49E06505406}" presName="rootComposite" presStyleCnt="0"/>
      <dgm:spPr/>
    </dgm:pt>
    <dgm:pt modelId="{67506FA2-EE26-4EDD-AE0E-4DECD4519445}" type="pres">
      <dgm:prSet presAssocID="{DFD3C7C4-7E7A-47C4-8C71-D49E06505406}" presName="rootText" presStyleLbl="node2" presStyleIdx="1" presStyleCnt="6">
        <dgm:presLayoutVars>
          <dgm:chPref val="3"/>
        </dgm:presLayoutVars>
      </dgm:prSet>
      <dgm:spPr/>
    </dgm:pt>
    <dgm:pt modelId="{3DE580C1-5524-4993-A31D-594CA90B3851}" type="pres">
      <dgm:prSet presAssocID="{DFD3C7C4-7E7A-47C4-8C71-D49E06505406}" presName="rootConnector" presStyleLbl="node2" presStyleIdx="1" presStyleCnt="6"/>
      <dgm:spPr/>
    </dgm:pt>
    <dgm:pt modelId="{9CA93F42-5873-44D0-8AF6-C851C5A868F6}" type="pres">
      <dgm:prSet presAssocID="{DFD3C7C4-7E7A-47C4-8C71-D49E06505406}" presName="hierChild4" presStyleCnt="0"/>
      <dgm:spPr/>
    </dgm:pt>
    <dgm:pt modelId="{F038E208-C7F9-4E60-9D31-C7CE0FBD2FA4}" type="pres">
      <dgm:prSet presAssocID="{DFD3C7C4-7E7A-47C4-8C71-D49E06505406}" presName="hierChild5" presStyleCnt="0"/>
      <dgm:spPr/>
    </dgm:pt>
    <dgm:pt modelId="{7841C5E8-F82F-45AA-BAC1-3A82E884CC9F}" type="pres">
      <dgm:prSet presAssocID="{6121147E-9039-402F-B485-09779033054B}" presName="Name37" presStyleLbl="parChTrans1D2" presStyleIdx="2" presStyleCnt="7"/>
      <dgm:spPr/>
    </dgm:pt>
    <dgm:pt modelId="{162838A5-F3CA-4E0C-83A4-84D7DB54C167}" type="pres">
      <dgm:prSet presAssocID="{58B40AB5-7911-4964-B3F1-443A21F08955}" presName="hierRoot2" presStyleCnt="0">
        <dgm:presLayoutVars>
          <dgm:hierBranch val="init"/>
        </dgm:presLayoutVars>
      </dgm:prSet>
      <dgm:spPr/>
    </dgm:pt>
    <dgm:pt modelId="{E4312922-09F6-4F2A-A541-B4382B5C00A0}" type="pres">
      <dgm:prSet presAssocID="{58B40AB5-7911-4964-B3F1-443A21F08955}" presName="rootComposite" presStyleCnt="0"/>
      <dgm:spPr/>
    </dgm:pt>
    <dgm:pt modelId="{768F37A3-5E6F-4A2B-A4B5-0212EFA9500D}" type="pres">
      <dgm:prSet presAssocID="{58B40AB5-7911-4964-B3F1-443A21F08955}" presName="rootText" presStyleLbl="node2" presStyleIdx="2" presStyleCnt="6">
        <dgm:presLayoutVars>
          <dgm:chPref val="3"/>
        </dgm:presLayoutVars>
      </dgm:prSet>
      <dgm:spPr/>
    </dgm:pt>
    <dgm:pt modelId="{1D563CCE-EC0F-4BF5-857A-ECE9F7C978C2}" type="pres">
      <dgm:prSet presAssocID="{58B40AB5-7911-4964-B3F1-443A21F08955}" presName="rootConnector" presStyleLbl="node2" presStyleIdx="2" presStyleCnt="6"/>
      <dgm:spPr/>
    </dgm:pt>
    <dgm:pt modelId="{BC451974-3630-4CC9-869E-0EABEC12A6A4}" type="pres">
      <dgm:prSet presAssocID="{58B40AB5-7911-4964-B3F1-443A21F08955}" presName="hierChild4" presStyleCnt="0"/>
      <dgm:spPr/>
    </dgm:pt>
    <dgm:pt modelId="{103F3020-E45D-46CC-B1A3-506CDFDEB4FA}" type="pres">
      <dgm:prSet presAssocID="{58B40AB5-7911-4964-B3F1-443A21F08955}" presName="hierChild5" presStyleCnt="0"/>
      <dgm:spPr/>
    </dgm:pt>
    <dgm:pt modelId="{6D116EBF-D236-4101-B705-47DD18EBA191}" type="pres">
      <dgm:prSet presAssocID="{65CB5918-16B0-4F39-BE44-1219E861483C}" presName="hierChild3" presStyleCnt="0"/>
      <dgm:spPr/>
    </dgm:pt>
    <dgm:pt modelId="{B48B9CE7-69BE-4723-8B91-374AB19216FA}" type="pres">
      <dgm:prSet presAssocID="{909A1334-070F-428D-9BA7-F6F81C394B6E}" presName="hierRoot1" presStyleCnt="0">
        <dgm:presLayoutVars>
          <dgm:hierBranch val="init"/>
        </dgm:presLayoutVars>
      </dgm:prSet>
      <dgm:spPr/>
    </dgm:pt>
    <dgm:pt modelId="{8A982667-EA7F-490C-B99E-78424E5F3637}" type="pres">
      <dgm:prSet presAssocID="{909A1334-070F-428D-9BA7-F6F81C394B6E}" presName="rootComposite1" presStyleCnt="0"/>
      <dgm:spPr/>
    </dgm:pt>
    <dgm:pt modelId="{6662023B-D42B-4AE9-917D-352621CA9327}" type="pres">
      <dgm:prSet presAssocID="{909A1334-070F-428D-9BA7-F6F81C394B6E}" presName="rootText1" presStyleLbl="node0" presStyleIdx="1" presStyleCnt="2">
        <dgm:presLayoutVars>
          <dgm:chPref val="3"/>
        </dgm:presLayoutVars>
      </dgm:prSet>
      <dgm:spPr/>
    </dgm:pt>
    <dgm:pt modelId="{6020EDAD-F789-4D1D-894B-7E92315048A2}" type="pres">
      <dgm:prSet presAssocID="{909A1334-070F-428D-9BA7-F6F81C394B6E}" presName="rootConnector1" presStyleLbl="node1" presStyleIdx="0" presStyleCnt="0"/>
      <dgm:spPr/>
    </dgm:pt>
    <dgm:pt modelId="{31DD9236-CAD4-4C78-BE33-D1BC47338B59}" type="pres">
      <dgm:prSet presAssocID="{909A1334-070F-428D-9BA7-F6F81C394B6E}" presName="hierChild2" presStyleCnt="0"/>
      <dgm:spPr/>
    </dgm:pt>
    <dgm:pt modelId="{6DD81617-EB04-427F-89D5-D20A0AF1E3E8}" type="pres">
      <dgm:prSet presAssocID="{532C797E-CE1C-4602-95C1-6FA6ECCE75BD}" presName="Name37" presStyleLbl="parChTrans1D2" presStyleIdx="3" presStyleCnt="7"/>
      <dgm:spPr/>
    </dgm:pt>
    <dgm:pt modelId="{488ED9E7-3F1D-40FA-AF1F-E5467664BBE4}" type="pres">
      <dgm:prSet presAssocID="{F396B48F-D688-491B-A0BE-6A96AFD80F38}" presName="hierRoot2" presStyleCnt="0">
        <dgm:presLayoutVars>
          <dgm:hierBranch val="init"/>
        </dgm:presLayoutVars>
      </dgm:prSet>
      <dgm:spPr/>
    </dgm:pt>
    <dgm:pt modelId="{03986B1D-B9EA-4A74-B746-B3BE7F488CD4}" type="pres">
      <dgm:prSet presAssocID="{F396B48F-D688-491B-A0BE-6A96AFD80F38}" presName="rootComposite" presStyleCnt="0"/>
      <dgm:spPr/>
    </dgm:pt>
    <dgm:pt modelId="{4E7362F5-B358-467A-B927-47E2E8AFDCBD}" type="pres">
      <dgm:prSet presAssocID="{F396B48F-D688-491B-A0BE-6A96AFD80F38}" presName="rootText" presStyleLbl="node2" presStyleIdx="3" presStyleCnt="6">
        <dgm:presLayoutVars>
          <dgm:chPref val="3"/>
        </dgm:presLayoutVars>
      </dgm:prSet>
      <dgm:spPr/>
    </dgm:pt>
    <dgm:pt modelId="{D5C0B787-20DF-4C14-BC4A-EC79514AADF8}" type="pres">
      <dgm:prSet presAssocID="{F396B48F-D688-491B-A0BE-6A96AFD80F38}" presName="rootConnector" presStyleLbl="node2" presStyleIdx="3" presStyleCnt="6"/>
      <dgm:spPr/>
    </dgm:pt>
    <dgm:pt modelId="{A250D11A-1BDD-41EE-8F7C-02B8E740325F}" type="pres">
      <dgm:prSet presAssocID="{F396B48F-D688-491B-A0BE-6A96AFD80F38}" presName="hierChild4" presStyleCnt="0"/>
      <dgm:spPr/>
    </dgm:pt>
    <dgm:pt modelId="{1404467D-B3E7-47FA-A5CC-E62CBB04DC62}" type="pres">
      <dgm:prSet presAssocID="{F396B48F-D688-491B-A0BE-6A96AFD80F38}" presName="hierChild5" presStyleCnt="0"/>
      <dgm:spPr/>
    </dgm:pt>
    <dgm:pt modelId="{92D68E05-3163-4BAA-BCA7-E5F5DED1428B}" type="pres">
      <dgm:prSet presAssocID="{44D97FE8-B2F6-4D1A-BB92-DF18D7C0F54B}" presName="Name37" presStyleLbl="parChTrans1D2" presStyleIdx="4" presStyleCnt="7"/>
      <dgm:spPr/>
    </dgm:pt>
    <dgm:pt modelId="{046F0C63-E575-4501-A4BF-8EB0AD9292C2}" type="pres">
      <dgm:prSet presAssocID="{648CF7BD-E3B7-4EFA-92C6-5D852A482EF8}" presName="hierRoot2" presStyleCnt="0">
        <dgm:presLayoutVars>
          <dgm:hierBranch val="init"/>
        </dgm:presLayoutVars>
      </dgm:prSet>
      <dgm:spPr/>
    </dgm:pt>
    <dgm:pt modelId="{169171DA-6A15-4483-960E-9C4F8DB05D47}" type="pres">
      <dgm:prSet presAssocID="{648CF7BD-E3B7-4EFA-92C6-5D852A482EF8}" presName="rootComposite" presStyleCnt="0"/>
      <dgm:spPr/>
    </dgm:pt>
    <dgm:pt modelId="{34AEDAF9-45F1-476E-B99D-A05A15B575D1}" type="pres">
      <dgm:prSet presAssocID="{648CF7BD-E3B7-4EFA-92C6-5D852A482EF8}" presName="rootText" presStyleLbl="node2" presStyleIdx="4" presStyleCnt="6">
        <dgm:presLayoutVars>
          <dgm:chPref val="3"/>
        </dgm:presLayoutVars>
      </dgm:prSet>
      <dgm:spPr/>
    </dgm:pt>
    <dgm:pt modelId="{2695A45A-F035-4E06-87C6-54CB29FC0D6A}" type="pres">
      <dgm:prSet presAssocID="{648CF7BD-E3B7-4EFA-92C6-5D852A482EF8}" presName="rootConnector" presStyleLbl="node2" presStyleIdx="4" presStyleCnt="6"/>
      <dgm:spPr/>
    </dgm:pt>
    <dgm:pt modelId="{D108F3C1-7AB3-4A51-A3E1-46A181E92C76}" type="pres">
      <dgm:prSet presAssocID="{648CF7BD-E3B7-4EFA-92C6-5D852A482EF8}" presName="hierChild4" presStyleCnt="0"/>
      <dgm:spPr/>
    </dgm:pt>
    <dgm:pt modelId="{335EBB92-2147-424A-A285-309C7A06A494}" type="pres">
      <dgm:prSet presAssocID="{648CF7BD-E3B7-4EFA-92C6-5D852A482EF8}" presName="hierChild5" presStyleCnt="0"/>
      <dgm:spPr/>
    </dgm:pt>
    <dgm:pt modelId="{7B3124CD-4CBC-4F1F-BCBB-39E004E1187A}" type="pres">
      <dgm:prSet presAssocID="{978BC2DA-5074-4643-B09D-7769ADFBFE96}" presName="Name37" presStyleLbl="parChTrans1D2" presStyleIdx="5" presStyleCnt="7"/>
      <dgm:spPr/>
    </dgm:pt>
    <dgm:pt modelId="{F8DFFF8D-67A1-41A4-B40A-FD456B05F4BC}" type="pres">
      <dgm:prSet presAssocID="{AD265870-C376-468D-9518-F6C386214CDA}" presName="hierRoot2" presStyleCnt="0">
        <dgm:presLayoutVars>
          <dgm:hierBranch val="init"/>
        </dgm:presLayoutVars>
      </dgm:prSet>
      <dgm:spPr/>
    </dgm:pt>
    <dgm:pt modelId="{7171988E-69AC-4B42-9591-900757FEC268}" type="pres">
      <dgm:prSet presAssocID="{AD265870-C376-468D-9518-F6C386214CDA}" presName="rootComposite" presStyleCnt="0"/>
      <dgm:spPr/>
    </dgm:pt>
    <dgm:pt modelId="{6321FBCE-1530-4ACA-8710-8344BD8D054B}" type="pres">
      <dgm:prSet presAssocID="{AD265870-C376-468D-9518-F6C386214CDA}" presName="rootText" presStyleLbl="node2" presStyleIdx="5" presStyleCnt="6">
        <dgm:presLayoutVars>
          <dgm:chPref val="3"/>
        </dgm:presLayoutVars>
      </dgm:prSet>
      <dgm:spPr/>
    </dgm:pt>
    <dgm:pt modelId="{CE29CB6F-A4E0-49B5-88CC-5C8090A90FD1}" type="pres">
      <dgm:prSet presAssocID="{AD265870-C376-468D-9518-F6C386214CDA}" presName="rootConnector" presStyleLbl="node2" presStyleIdx="5" presStyleCnt="6"/>
      <dgm:spPr/>
    </dgm:pt>
    <dgm:pt modelId="{EECBA344-D801-454F-9F67-9E89D3C4D8B1}" type="pres">
      <dgm:prSet presAssocID="{AD265870-C376-468D-9518-F6C386214CDA}" presName="hierChild4" presStyleCnt="0"/>
      <dgm:spPr/>
    </dgm:pt>
    <dgm:pt modelId="{28F7642D-C6DF-463A-8894-B298003BEF24}" type="pres">
      <dgm:prSet presAssocID="{AD265870-C376-468D-9518-F6C386214CDA}" presName="hierChild5" presStyleCnt="0"/>
      <dgm:spPr/>
    </dgm:pt>
    <dgm:pt modelId="{DE000D20-DCAC-4B19-AD2F-FA16432784FE}" type="pres">
      <dgm:prSet presAssocID="{909A1334-070F-428D-9BA7-F6F81C394B6E}" presName="hierChild3" presStyleCnt="0"/>
      <dgm:spPr/>
    </dgm:pt>
    <dgm:pt modelId="{8635CF3B-9CBA-473E-B4D0-B93781F43839}" type="pres">
      <dgm:prSet presAssocID="{8590C7E7-B8A1-4B38-9C13-FD658D5352BB}" presName="Name111" presStyleLbl="parChTrans1D2" presStyleIdx="6" presStyleCnt="7"/>
      <dgm:spPr/>
    </dgm:pt>
    <dgm:pt modelId="{2D2A41EF-BB25-4CA0-A7FF-6CF0A5CE240C}" type="pres">
      <dgm:prSet presAssocID="{9C73234D-58B5-4491-8E1E-E39408C0ADC3}" presName="hierRoot3" presStyleCnt="0">
        <dgm:presLayoutVars>
          <dgm:hierBranch val="init"/>
        </dgm:presLayoutVars>
      </dgm:prSet>
      <dgm:spPr/>
    </dgm:pt>
    <dgm:pt modelId="{40F5315A-062E-433D-8C7D-1004597FAF6E}" type="pres">
      <dgm:prSet presAssocID="{9C73234D-58B5-4491-8E1E-E39408C0ADC3}" presName="rootComposite3" presStyleCnt="0"/>
      <dgm:spPr/>
    </dgm:pt>
    <dgm:pt modelId="{31FE1617-4600-4772-9038-2455F3CD4FF9}" type="pres">
      <dgm:prSet presAssocID="{9C73234D-58B5-4491-8E1E-E39408C0ADC3}" presName="rootText3" presStyleLbl="asst1" presStyleIdx="0" presStyleCnt="1">
        <dgm:presLayoutVars>
          <dgm:chPref val="3"/>
        </dgm:presLayoutVars>
      </dgm:prSet>
      <dgm:spPr/>
    </dgm:pt>
    <dgm:pt modelId="{B6DF202F-FEDF-4F76-A5E7-94C7066FACC9}" type="pres">
      <dgm:prSet presAssocID="{9C73234D-58B5-4491-8E1E-E39408C0ADC3}" presName="rootConnector3" presStyleLbl="asst1" presStyleIdx="0" presStyleCnt="1"/>
      <dgm:spPr/>
    </dgm:pt>
    <dgm:pt modelId="{6C1FE0D4-9F05-4B41-B77F-96C690408939}" type="pres">
      <dgm:prSet presAssocID="{9C73234D-58B5-4491-8E1E-E39408C0ADC3}" presName="hierChild6" presStyleCnt="0"/>
      <dgm:spPr/>
    </dgm:pt>
    <dgm:pt modelId="{EA69BE3C-6B1F-47F3-BA79-0037FEBF35FF}" type="pres">
      <dgm:prSet presAssocID="{9C73234D-58B5-4491-8E1E-E39408C0ADC3}" presName="hierChild7" presStyleCnt="0"/>
      <dgm:spPr/>
    </dgm:pt>
  </dgm:ptLst>
  <dgm:cxnLst>
    <dgm:cxn modelId="{0E264402-E3F3-47E3-B718-49EAA104B5CB}" srcId="{65CB5918-16B0-4F39-BE44-1219E861483C}" destId="{58B40AB5-7911-4964-B3F1-443A21F08955}" srcOrd="2" destOrd="0" parTransId="{6121147E-9039-402F-B485-09779033054B}" sibTransId="{4782935F-5763-4BEC-A55E-A46D56B8FF9D}"/>
    <dgm:cxn modelId="{BD9B6E03-3679-4909-BDBE-3F7EE59E2CE0}" type="presOf" srcId="{8590C7E7-B8A1-4B38-9C13-FD658D5352BB}" destId="{8635CF3B-9CBA-473E-B4D0-B93781F43839}" srcOrd="0" destOrd="0" presId="urn:microsoft.com/office/officeart/2005/8/layout/orgChart1"/>
    <dgm:cxn modelId="{8AD10408-B833-4504-98DB-CCCE0A9D59AB}" type="presOf" srcId="{532C797E-CE1C-4602-95C1-6FA6ECCE75BD}" destId="{6DD81617-EB04-427F-89D5-D20A0AF1E3E8}" srcOrd="0" destOrd="0" presId="urn:microsoft.com/office/officeart/2005/8/layout/orgChart1"/>
    <dgm:cxn modelId="{3D68400C-604E-42E1-ACEF-A398B25C2587}" srcId="{909A1334-070F-428D-9BA7-F6F81C394B6E}" destId="{AD265870-C376-468D-9518-F6C386214CDA}" srcOrd="3" destOrd="0" parTransId="{978BC2DA-5074-4643-B09D-7769ADFBFE96}" sibTransId="{EFFA2C43-4305-48BE-B621-3B5CE976CEA4}"/>
    <dgm:cxn modelId="{B6007D0F-F635-4301-82CB-874CDBEA1D16}" srcId="{909A1334-070F-428D-9BA7-F6F81C394B6E}" destId="{9C73234D-58B5-4491-8E1E-E39408C0ADC3}" srcOrd="0" destOrd="0" parTransId="{8590C7E7-B8A1-4B38-9C13-FD658D5352BB}" sibTransId="{44573A48-6B3D-45CF-903D-4658E391B7E6}"/>
    <dgm:cxn modelId="{C5DF4713-88B2-421E-A7CB-E7A044CE1CF9}" type="presOf" srcId="{6121147E-9039-402F-B485-09779033054B}" destId="{7841C5E8-F82F-45AA-BAC1-3A82E884CC9F}" srcOrd="0" destOrd="0" presId="urn:microsoft.com/office/officeart/2005/8/layout/orgChart1"/>
    <dgm:cxn modelId="{9A2E1F14-E31D-458D-AE2A-0A0AEE48AE15}" type="presOf" srcId="{58B40AB5-7911-4964-B3F1-443A21F08955}" destId="{1D563CCE-EC0F-4BF5-857A-ECE9F7C978C2}" srcOrd="1" destOrd="0" presId="urn:microsoft.com/office/officeart/2005/8/layout/orgChart1"/>
    <dgm:cxn modelId="{F502BE19-1F57-47F8-BFC3-DAD5BA27F053}" type="presOf" srcId="{648CF7BD-E3B7-4EFA-92C6-5D852A482EF8}" destId="{34AEDAF9-45F1-476E-B99D-A05A15B575D1}" srcOrd="0" destOrd="0" presId="urn:microsoft.com/office/officeart/2005/8/layout/orgChart1"/>
    <dgm:cxn modelId="{B4400920-F359-4B9B-ACCD-EDC7B6A16D33}" srcId="{909A1334-070F-428D-9BA7-F6F81C394B6E}" destId="{648CF7BD-E3B7-4EFA-92C6-5D852A482EF8}" srcOrd="2" destOrd="0" parTransId="{44D97FE8-B2F6-4D1A-BB92-DF18D7C0F54B}" sibTransId="{7A135BBC-E7B1-41CB-8026-E9689166EC8A}"/>
    <dgm:cxn modelId="{41A6C55C-6DE2-4374-BC1C-6102D202D6FB}" type="presOf" srcId="{65CB5918-16B0-4F39-BE44-1219E861483C}" destId="{A30B5FC9-BD5D-4C2E-B015-1191E44C419D}" srcOrd="0" destOrd="0" presId="urn:microsoft.com/office/officeart/2005/8/layout/orgChart1"/>
    <dgm:cxn modelId="{63F81A46-A6A4-46A8-A495-B29AA0EDF068}" type="presOf" srcId="{9C73234D-58B5-4491-8E1E-E39408C0ADC3}" destId="{31FE1617-4600-4772-9038-2455F3CD4FF9}" srcOrd="0" destOrd="0" presId="urn:microsoft.com/office/officeart/2005/8/layout/orgChart1"/>
    <dgm:cxn modelId="{BDC38A48-B0CD-4AF5-844C-60BF2455939D}" type="presOf" srcId="{65CB5918-16B0-4F39-BE44-1219E861483C}" destId="{DBE40961-36C1-4585-9D5C-E88BC6D83BB3}" srcOrd="1" destOrd="0" presId="urn:microsoft.com/office/officeart/2005/8/layout/orgChart1"/>
    <dgm:cxn modelId="{6E75806E-92CE-42FB-B5B9-49B18EB7E690}" type="presOf" srcId="{978BC2DA-5074-4643-B09D-7769ADFBFE96}" destId="{7B3124CD-4CBC-4F1F-BCBB-39E004E1187A}" srcOrd="0" destOrd="0" presId="urn:microsoft.com/office/officeart/2005/8/layout/orgChart1"/>
    <dgm:cxn modelId="{43FF3972-CD19-4882-8214-9FD7D4BB19D0}" type="presOf" srcId="{AD265870-C376-468D-9518-F6C386214CDA}" destId="{CE29CB6F-A4E0-49B5-88CC-5C8090A90FD1}" srcOrd="1" destOrd="0" presId="urn:microsoft.com/office/officeart/2005/8/layout/orgChart1"/>
    <dgm:cxn modelId="{83933754-BD57-4F1C-889D-65AF4C489A50}" type="presOf" srcId="{58B40AB5-7911-4964-B3F1-443A21F08955}" destId="{768F37A3-5E6F-4A2B-A4B5-0212EFA9500D}" srcOrd="0" destOrd="0" presId="urn:microsoft.com/office/officeart/2005/8/layout/orgChart1"/>
    <dgm:cxn modelId="{9D20AE7A-27DE-41F0-A022-F0901813AC7E}" type="presOf" srcId="{F396B48F-D688-491B-A0BE-6A96AFD80F38}" destId="{D5C0B787-20DF-4C14-BC4A-EC79514AADF8}" srcOrd="1" destOrd="0" presId="urn:microsoft.com/office/officeart/2005/8/layout/orgChart1"/>
    <dgm:cxn modelId="{11DC5D86-C093-4832-8D78-F70AA8580D1D}" type="presOf" srcId="{648CF7BD-E3B7-4EFA-92C6-5D852A482EF8}" destId="{2695A45A-F035-4E06-87C6-54CB29FC0D6A}" srcOrd="1" destOrd="0" presId="urn:microsoft.com/office/officeart/2005/8/layout/orgChart1"/>
    <dgm:cxn modelId="{8BED6D89-4329-463D-B8D2-4A54AD208A8B}" type="presOf" srcId="{9C73234D-58B5-4491-8E1E-E39408C0ADC3}" destId="{B6DF202F-FEDF-4F76-A5E7-94C7066FACC9}" srcOrd="1" destOrd="0" presId="urn:microsoft.com/office/officeart/2005/8/layout/orgChart1"/>
    <dgm:cxn modelId="{89C7398C-4177-4FB7-8F0C-29ECF041AEEA}" type="presOf" srcId="{0B18DD4E-9A31-4540-82B2-D0AE9FCCB7FA}" destId="{A61760EE-5377-4640-9883-F2A6C8873BEB}" srcOrd="0" destOrd="0" presId="urn:microsoft.com/office/officeart/2005/8/layout/orgChart1"/>
    <dgm:cxn modelId="{9DC5E88D-8DE4-45A9-9380-7D8DC2D15694}" srcId="{65CB5918-16B0-4F39-BE44-1219E861483C}" destId="{DFD3C7C4-7E7A-47C4-8C71-D49E06505406}" srcOrd="1" destOrd="0" parTransId="{34FA3398-ABB2-44D5-A7F9-A498BB869B92}" sibTransId="{1E67CAB0-0E78-4954-AA49-5D8BEA6BEABD}"/>
    <dgm:cxn modelId="{A3AB5D92-2752-45AE-94F5-356FF511900C}" type="presOf" srcId="{909A1334-070F-428D-9BA7-F6F81C394B6E}" destId="{6020EDAD-F789-4D1D-894B-7E92315048A2}" srcOrd="1" destOrd="0" presId="urn:microsoft.com/office/officeart/2005/8/layout/orgChart1"/>
    <dgm:cxn modelId="{18CA2CA6-F270-49DB-B4CA-3832D75BFA62}" type="presOf" srcId="{DFD3C7C4-7E7A-47C4-8C71-D49E06505406}" destId="{3DE580C1-5524-4993-A31D-594CA90B3851}" srcOrd="1" destOrd="0" presId="urn:microsoft.com/office/officeart/2005/8/layout/orgChart1"/>
    <dgm:cxn modelId="{6C8A42AD-68E8-4F67-B9A0-FF4F5293E091}" type="presOf" srcId="{909A1334-070F-428D-9BA7-F6F81C394B6E}" destId="{6662023B-D42B-4AE9-917D-352621CA9327}" srcOrd="0" destOrd="0" presId="urn:microsoft.com/office/officeart/2005/8/layout/orgChart1"/>
    <dgm:cxn modelId="{097B67B0-16A8-4F11-94E8-5E34AF8618B3}" type="presOf" srcId="{51AEE61C-05D5-45C7-B07C-812421B5F797}" destId="{BFF9EA9A-A32E-4248-8EE0-B62AC720F946}" srcOrd="1" destOrd="0" presId="urn:microsoft.com/office/officeart/2005/8/layout/orgChart1"/>
    <dgm:cxn modelId="{5E1BA7B6-5369-474B-B2F5-6E9131BE1CB3}" type="presOf" srcId="{DFD3C7C4-7E7A-47C4-8C71-D49E06505406}" destId="{67506FA2-EE26-4EDD-AE0E-4DECD4519445}" srcOrd="0" destOrd="0" presId="urn:microsoft.com/office/officeart/2005/8/layout/orgChart1"/>
    <dgm:cxn modelId="{1D19FFB6-996F-44A9-80A8-7246A0765737}" srcId="{0B18DD4E-9A31-4540-82B2-D0AE9FCCB7FA}" destId="{909A1334-070F-428D-9BA7-F6F81C394B6E}" srcOrd="1" destOrd="0" parTransId="{71695912-1B27-49B8-B527-C10CEA9FFF7E}" sibTransId="{0D2C7AF8-679E-4553-A025-69F14E63E216}"/>
    <dgm:cxn modelId="{DF3344BE-5FCA-4B4D-BC75-BD419E93B1FC}" type="presOf" srcId="{08A203C3-996B-41BF-88CA-66A57B794104}" destId="{A693F0F7-B35D-46EE-9840-FF21F46C8C9E}" srcOrd="0" destOrd="0" presId="urn:microsoft.com/office/officeart/2005/8/layout/orgChart1"/>
    <dgm:cxn modelId="{4542E4BE-B5E7-4BE4-8F57-8B397713889D}" type="presOf" srcId="{F396B48F-D688-491B-A0BE-6A96AFD80F38}" destId="{4E7362F5-B358-467A-B927-47E2E8AFDCBD}" srcOrd="0" destOrd="0" presId="urn:microsoft.com/office/officeart/2005/8/layout/orgChart1"/>
    <dgm:cxn modelId="{38871FC0-201E-4CD0-BDD8-FCBF534E5AC1}" srcId="{0B18DD4E-9A31-4540-82B2-D0AE9FCCB7FA}" destId="{65CB5918-16B0-4F39-BE44-1219E861483C}" srcOrd="0" destOrd="0" parTransId="{BFB8C3C4-6B2D-4819-939F-FC27FFACF3B5}" sibTransId="{ED683FC3-0826-4769-B5D7-12D6284AA8B4}"/>
    <dgm:cxn modelId="{D04E85C0-45F0-47E5-AC85-502D8B0D8B8D}" srcId="{65CB5918-16B0-4F39-BE44-1219E861483C}" destId="{51AEE61C-05D5-45C7-B07C-812421B5F797}" srcOrd="0" destOrd="0" parTransId="{08A203C3-996B-41BF-88CA-66A57B794104}" sibTransId="{40D6BCBD-72A9-4E28-85C6-2A25C2889938}"/>
    <dgm:cxn modelId="{6BE8ECD3-737E-43D3-BB2B-0F7FBB19BEDE}" type="presOf" srcId="{51AEE61C-05D5-45C7-B07C-812421B5F797}" destId="{D9D82374-B76D-4F3B-AF4A-95594075D640}" srcOrd="0" destOrd="0" presId="urn:microsoft.com/office/officeart/2005/8/layout/orgChart1"/>
    <dgm:cxn modelId="{3CF702E8-2649-47BE-A2E4-1A734C588BC4}" type="presOf" srcId="{AD265870-C376-468D-9518-F6C386214CDA}" destId="{6321FBCE-1530-4ACA-8710-8344BD8D054B}" srcOrd="0" destOrd="0" presId="urn:microsoft.com/office/officeart/2005/8/layout/orgChart1"/>
    <dgm:cxn modelId="{519EC1EC-4221-42A8-BB15-DBFF0903766A}" srcId="{909A1334-070F-428D-9BA7-F6F81C394B6E}" destId="{F396B48F-D688-491B-A0BE-6A96AFD80F38}" srcOrd="1" destOrd="0" parTransId="{532C797E-CE1C-4602-95C1-6FA6ECCE75BD}" sibTransId="{EF5C8904-9C67-46F0-B22F-D2EB75C1DEBA}"/>
    <dgm:cxn modelId="{F7EA87FC-CA19-44E9-A42D-C021235F76DC}" type="presOf" srcId="{44D97FE8-B2F6-4D1A-BB92-DF18D7C0F54B}" destId="{92D68E05-3163-4BAA-BCA7-E5F5DED1428B}" srcOrd="0" destOrd="0" presId="urn:microsoft.com/office/officeart/2005/8/layout/orgChart1"/>
    <dgm:cxn modelId="{2AA638FF-AFDB-400A-BE47-8495653D6F2A}" type="presOf" srcId="{34FA3398-ABB2-44D5-A7F9-A498BB869B92}" destId="{8CC5EF4F-3FE5-43A3-BECB-D45CBC5999E6}" srcOrd="0" destOrd="0" presId="urn:microsoft.com/office/officeart/2005/8/layout/orgChart1"/>
    <dgm:cxn modelId="{0BB37E37-1FDB-456E-934D-4019DC1712E3}" type="presParOf" srcId="{A61760EE-5377-4640-9883-F2A6C8873BEB}" destId="{EC68AC62-E097-4B3A-B9B0-FA9F6293FA65}" srcOrd="0" destOrd="0" presId="urn:microsoft.com/office/officeart/2005/8/layout/orgChart1"/>
    <dgm:cxn modelId="{CFD29CAB-7FB7-4591-ADAC-488E9EFB9702}" type="presParOf" srcId="{EC68AC62-E097-4B3A-B9B0-FA9F6293FA65}" destId="{0E05A11A-7AD2-41FB-99E0-AE6D15F7052E}" srcOrd="0" destOrd="0" presId="urn:microsoft.com/office/officeart/2005/8/layout/orgChart1"/>
    <dgm:cxn modelId="{E604998B-76C4-41D4-ABD6-3B172FBC94B0}" type="presParOf" srcId="{0E05A11A-7AD2-41FB-99E0-AE6D15F7052E}" destId="{A30B5FC9-BD5D-4C2E-B015-1191E44C419D}" srcOrd="0" destOrd="0" presId="urn:microsoft.com/office/officeart/2005/8/layout/orgChart1"/>
    <dgm:cxn modelId="{07CA32D1-75A9-42E5-9F85-DE8E587A6EB7}" type="presParOf" srcId="{0E05A11A-7AD2-41FB-99E0-AE6D15F7052E}" destId="{DBE40961-36C1-4585-9D5C-E88BC6D83BB3}" srcOrd="1" destOrd="0" presId="urn:microsoft.com/office/officeart/2005/8/layout/orgChart1"/>
    <dgm:cxn modelId="{5FAB33F9-D26B-4FFF-AC0F-1BD197CE8F47}" type="presParOf" srcId="{EC68AC62-E097-4B3A-B9B0-FA9F6293FA65}" destId="{96298240-3E07-41A2-B779-63C95F754FC4}" srcOrd="1" destOrd="0" presId="urn:microsoft.com/office/officeart/2005/8/layout/orgChart1"/>
    <dgm:cxn modelId="{7623439D-7057-4E03-AD2B-429EE672242A}" type="presParOf" srcId="{96298240-3E07-41A2-B779-63C95F754FC4}" destId="{A693F0F7-B35D-46EE-9840-FF21F46C8C9E}" srcOrd="0" destOrd="0" presId="urn:microsoft.com/office/officeart/2005/8/layout/orgChart1"/>
    <dgm:cxn modelId="{2B55F5F0-76D1-4ADE-B9AA-615D5576F89E}" type="presParOf" srcId="{96298240-3E07-41A2-B779-63C95F754FC4}" destId="{7CF48648-5DC4-4DCD-AD84-F20813B6FFEF}" srcOrd="1" destOrd="0" presId="urn:microsoft.com/office/officeart/2005/8/layout/orgChart1"/>
    <dgm:cxn modelId="{6815CD40-060D-4B92-98A1-7F764A502CDD}" type="presParOf" srcId="{7CF48648-5DC4-4DCD-AD84-F20813B6FFEF}" destId="{3486EB50-A0CC-44A1-929F-FDF95491CBE1}" srcOrd="0" destOrd="0" presId="urn:microsoft.com/office/officeart/2005/8/layout/orgChart1"/>
    <dgm:cxn modelId="{9D312768-CA4A-42E3-A374-3BDF2C0D8458}" type="presParOf" srcId="{3486EB50-A0CC-44A1-929F-FDF95491CBE1}" destId="{D9D82374-B76D-4F3B-AF4A-95594075D640}" srcOrd="0" destOrd="0" presId="urn:microsoft.com/office/officeart/2005/8/layout/orgChart1"/>
    <dgm:cxn modelId="{B2912DC6-C86D-4D89-A870-2F749CE8934E}" type="presParOf" srcId="{3486EB50-A0CC-44A1-929F-FDF95491CBE1}" destId="{BFF9EA9A-A32E-4248-8EE0-B62AC720F946}" srcOrd="1" destOrd="0" presId="urn:microsoft.com/office/officeart/2005/8/layout/orgChart1"/>
    <dgm:cxn modelId="{C8F82624-E0BF-4908-B6CE-330AE38341FC}" type="presParOf" srcId="{7CF48648-5DC4-4DCD-AD84-F20813B6FFEF}" destId="{18D9F51E-0C0F-436D-80F8-0A67F43B3D7A}" srcOrd="1" destOrd="0" presId="urn:microsoft.com/office/officeart/2005/8/layout/orgChart1"/>
    <dgm:cxn modelId="{E69F0FC6-E934-4BEB-8389-33D8E540DB0F}" type="presParOf" srcId="{7CF48648-5DC4-4DCD-AD84-F20813B6FFEF}" destId="{D449C00D-6E79-4620-9FA3-CF69160FEF10}" srcOrd="2" destOrd="0" presId="urn:microsoft.com/office/officeart/2005/8/layout/orgChart1"/>
    <dgm:cxn modelId="{7DE858E5-B5B4-447D-BDC4-9DCA63349902}" type="presParOf" srcId="{96298240-3E07-41A2-B779-63C95F754FC4}" destId="{8CC5EF4F-3FE5-43A3-BECB-D45CBC5999E6}" srcOrd="2" destOrd="0" presId="urn:microsoft.com/office/officeart/2005/8/layout/orgChart1"/>
    <dgm:cxn modelId="{172999A1-27E4-42BE-96DB-AF6D524AD7F2}" type="presParOf" srcId="{96298240-3E07-41A2-B779-63C95F754FC4}" destId="{AD338888-F006-4F11-83F0-7D060C511A3C}" srcOrd="3" destOrd="0" presId="urn:microsoft.com/office/officeart/2005/8/layout/orgChart1"/>
    <dgm:cxn modelId="{A53FE7A3-3C9F-45F7-AEA4-A87422F1BF60}" type="presParOf" srcId="{AD338888-F006-4F11-83F0-7D060C511A3C}" destId="{F1722309-E629-4CFA-AC3F-9BE3AB2189CF}" srcOrd="0" destOrd="0" presId="urn:microsoft.com/office/officeart/2005/8/layout/orgChart1"/>
    <dgm:cxn modelId="{10B5F690-71F4-462F-AC72-1BB7C1DE011C}" type="presParOf" srcId="{F1722309-E629-4CFA-AC3F-9BE3AB2189CF}" destId="{67506FA2-EE26-4EDD-AE0E-4DECD4519445}" srcOrd="0" destOrd="0" presId="urn:microsoft.com/office/officeart/2005/8/layout/orgChart1"/>
    <dgm:cxn modelId="{1C7AF424-9522-482C-95C5-F00E94F07970}" type="presParOf" srcId="{F1722309-E629-4CFA-AC3F-9BE3AB2189CF}" destId="{3DE580C1-5524-4993-A31D-594CA90B3851}" srcOrd="1" destOrd="0" presId="urn:microsoft.com/office/officeart/2005/8/layout/orgChart1"/>
    <dgm:cxn modelId="{BC100658-6C6B-40F5-A953-6A9D58A54FB9}" type="presParOf" srcId="{AD338888-F006-4F11-83F0-7D060C511A3C}" destId="{9CA93F42-5873-44D0-8AF6-C851C5A868F6}" srcOrd="1" destOrd="0" presId="urn:microsoft.com/office/officeart/2005/8/layout/orgChart1"/>
    <dgm:cxn modelId="{BEFFD49F-37B2-43AE-9650-6B8808469686}" type="presParOf" srcId="{AD338888-F006-4F11-83F0-7D060C511A3C}" destId="{F038E208-C7F9-4E60-9D31-C7CE0FBD2FA4}" srcOrd="2" destOrd="0" presId="urn:microsoft.com/office/officeart/2005/8/layout/orgChart1"/>
    <dgm:cxn modelId="{1651C56A-87C9-44BB-B96E-B1028293A8DA}" type="presParOf" srcId="{96298240-3E07-41A2-B779-63C95F754FC4}" destId="{7841C5E8-F82F-45AA-BAC1-3A82E884CC9F}" srcOrd="4" destOrd="0" presId="urn:microsoft.com/office/officeart/2005/8/layout/orgChart1"/>
    <dgm:cxn modelId="{3DFAA2F8-6CC7-4D1A-BDE1-EE36658F5644}" type="presParOf" srcId="{96298240-3E07-41A2-B779-63C95F754FC4}" destId="{162838A5-F3CA-4E0C-83A4-84D7DB54C167}" srcOrd="5" destOrd="0" presId="urn:microsoft.com/office/officeart/2005/8/layout/orgChart1"/>
    <dgm:cxn modelId="{FA4279C1-A30A-4558-880C-73FECA5A5358}" type="presParOf" srcId="{162838A5-F3CA-4E0C-83A4-84D7DB54C167}" destId="{E4312922-09F6-4F2A-A541-B4382B5C00A0}" srcOrd="0" destOrd="0" presId="urn:microsoft.com/office/officeart/2005/8/layout/orgChart1"/>
    <dgm:cxn modelId="{2FC88CC4-1184-451A-B3ED-16908F0B4E72}" type="presParOf" srcId="{E4312922-09F6-4F2A-A541-B4382B5C00A0}" destId="{768F37A3-5E6F-4A2B-A4B5-0212EFA9500D}" srcOrd="0" destOrd="0" presId="urn:microsoft.com/office/officeart/2005/8/layout/orgChart1"/>
    <dgm:cxn modelId="{C96D6665-900C-4F8A-ABEA-2ABAF4706E7E}" type="presParOf" srcId="{E4312922-09F6-4F2A-A541-B4382B5C00A0}" destId="{1D563CCE-EC0F-4BF5-857A-ECE9F7C978C2}" srcOrd="1" destOrd="0" presId="urn:microsoft.com/office/officeart/2005/8/layout/orgChart1"/>
    <dgm:cxn modelId="{69639366-87E5-41F8-90FC-608385EF0A8E}" type="presParOf" srcId="{162838A5-F3CA-4E0C-83A4-84D7DB54C167}" destId="{BC451974-3630-4CC9-869E-0EABEC12A6A4}" srcOrd="1" destOrd="0" presId="urn:microsoft.com/office/officeart/2005/8/layout/orgChart1"/>
    <dgm:cxn modelId="{FC08C816-7702-40CD-A4E0-475A7E145167}" type="presParOf" srcId="{162838A5-F3CA-4E0C-83A4-84D7DB54C167}" destId="{103F3020-E45D-46CC-B1A3-506CDFDEB4FA}" srcOrd="2" destOrd="0" presId="urn:microsoft.com/office/officeart/2005/8/layout/orgChart1"/>
    <dgm:cxn modelId="{283D24F4-7D06-4DC3-9DCE-98A209D3D0A2}" type="presParOf" srcId="{EC68AC62-E097-4B3A-B9B0-FA9F6293FA65}" destId="{6D116EBF-D236-4101-B705-47DD18EBA191}" srcOrd="2" destOrd="0" presId="urn:microsoft.com/office/officeart/2005/8/layout/orgChart1"/>
    <dgm:cxn modelId="{1AEDA92E-0F75-46B5-8711-310BA6F33BD7}" type="presParOf" srcId="{A61760EE-5377-4640-9883-F2A6C8873BEB}" destId="{B48B9CE7-69BE-4723-8B91-374AB19216FA}" srcOrd="1" destOrd="0" presId="urn:microsoft.com/office/officeart/2005/8/layout/orgChart1"/>
    <dgm:cxn modelId="{CAC07D33-2174-4AAB-B543-86DFF11F834B}" type="presParOf" srcId="{B48B9CE7-69BE-4723-8B91-374AB19216FA}" destId="{8A982667-EA7F-490C-B99E-78424E5F3637}" srcOrd="0" destOrd="0" presId="urn:microsoft.com/office/officeart/2005/8/layout/orgChart1"/>
    <dgm:cxn modelId="{6A5970F6-49FB-49D6-BA7E-2AC43135F9BC}" type="presParOf" srcId="{8A982667-EA7F-490C-B99E-78424E5F3637}" destId="{6662023B-D42B-4AE9-917D-352621CA9327}" srcOrd="0" destOrd="0" presId="urn:microsoft.com/office/officeart/2005/8/layout/orgChart1"/>
    <dgm:cxn modelId="{61D4DB36-6391-4678-A7BC-33419BA9192C}" type="presParOf" srcId="{8A982667-EA7F-490C-B99E-78424E5F3637}" destId="{6020EDAD-F789-4D1D-894B-7E92315048A2}" srcOrd="1" destOrd="0" presId="urn:microsoft.com/office/officeart/2005/8/layout/orgChart1"/>
    <dgm:cxn modelId="{544316B4-588D-4E3B-A056-4D27869C5337}" type="presParOf" srcId="{B48B9CE7-69BE-4723-8B91-374AB19216FA}" destId="{31DD9236-CAD4-4C78-BE33-D1BC47338B59}" srcOrd="1" destOrd="0" presId="urn:microsoft.com/office/officeart/2005/8/layout/orgChart1"/>
    <dgm:cxn modelId="{486ECA43-CFDC-4376-B506-F30889C55582}" type="presParOf" srcId="{31DD9236-CAD4-4C78-BE33-D1BC47338B59}" destId="{6DD81617-EB04-427F-89D5-D20A0AF1E3E8}" srcOrd="0" destOrd="0" presId="urn:microsoft.com/office/officeart/2005/8/layout/orgChart1"/>
    <dgm:cxn modelId="{9AAD9D31-30E5-45FD-BCA1-613C182B96E5}" type="presParOf" srcId="{31DD9236-CAD4-4C78-BE33-D1BC47338B59}" destId="{488ED9E7-3F1D-40FA-AF1F-E5467664BBE4}" srcOrd="1" destOrd="0" presId="urn:microsoft.com/office/officeart/2005/8/layout/orgChart1"/>
    <dgm:cxn modelId="{909D3D51-A998-4118-A46E-FCAB8166F1A7}" type="presParOf" srcId="{488ED9E7-3F1D-40FA-AF1F-E5467664BBE4}" destId="{03986B1D-B9EA-4A74-B746-B3BE7F488CD4}" srcOrd="0" destOrd="0" presId="urn:microsoft.com/office/officeart/2005/8/layout/orgChart1"/>
    <dgm:cxn modelId="{063F726B-A75B-4B5C-8DF4-4F9E3F1ACAEA}" type="presParOf" srcId="{03986B1D-B9EA-4A74-B746-B3BE7F488CD4}" destId="{4E7362F5-B358-467A-B927-47E2E8AFDCBD}" srcOrd="0" destOrd="0" presId="urn:microsoft.com/office/officeart/2005/8/layout/orgChart1"/>
    <dgm:cxn modelId="{DA5E93BB-AF34-41B9-A9C4-F15EFBB1D013}" type="presParOf" srcId="{03986B1D-B9EA-4A74-B746-B3BE7F488CD4}" destId="{D5C0B787-20DF-4C14-BC4A-EC79514AADF8}" srcOrd="1" destOrd="0" presId="urn:microsoft.com/office/officeart/2005/8/layout/orgChart1"/>
    <dgm:cxn modelId="{03CB67FD-F34A-4F52-97E3-0D983BD87507}" type="presParOf" srcId="{488ED9E7-3F1D-40FA-AF1F-E5467664BBE4}" destId="{A250D11A-1BDD-41EE-8F7C-02B8E740325F}" srcOrd="1" destOrd="0" presId="urn:microsoft.com/office/officeart/2005/8/layout/orgChart1"/>
    <dgm:cxn modelId="{E591FC58-2E6F-4256-8AC6-637A0BC25444}" type="presParOf" srcId="{488ED9E7-3F1D-40FA-AF1F-E5467664BBE4}" destId="{1404467D-B3E7-47FA-A5CC-E62CBB04DC62}" srcOrd="2" destOrd="0" presId="urn:microsoft.com/office/officeart/2005/8/layout/orgChart1"/>
    <dgm:cxn modelId="{00F84936-A990-4A20-9FDB-BD20D5608BB5}" type="presParOf" srcId="{31DD9236-CAD4-4C78-BE33-D1BC47338B59}" destId="{92D68E05-3163-4BAA-BCA7-E5F5DED1428B}" srcOrd="2" destOrd="0" presId="urn:microsoft.com/office/officeart/2005/8/layout/orgChart1"/>
    <dgm:cxn modelId="{5076AAA3-0895-420B-88D4-C5E21DF4699B}" type="presParOf" srcId="{31DD9236-CAD4-4C78-BE33-D1BC47338B59}" destId="{046F0C63-E575-4501-A4BF-8EB0AD9292C2}" srcOrd="3" destOrd="0" presId="urn:microsoft.com/office/officeart/2005/8/layout/orgChart1"/>
    <dgm:cxn modelId="{63361397-A619-4235-9DB9-A7028DD70B2A}" type="presParOf" srcId="{046F0C63-E575-4501-A4BF-8EB0AD9292C2}" destId="{169171DA-6A15-4483-960E-9C4F8DB05D47}" srcOrd="0" destOrd="0" presId="urn:microsoft.com/office/officeart/2005/8/layout/orgChart1"/>
    <dgm:cxn modelId="{B653DA3B-48BF-48BA-8105-EFEDF6DFC087}" type="presParOf" srcId="{169171DA-6A15-4483-960E-9C4F8DB05D47}" destId="{34AEDAF9-45F1-476E-B99D-A05A15B575D1}" srcOrd="0" destOrd="0" presId="urn:microsoft.com/office/officeart/2005/8/layout/orgChart1"/>
    <dgm:cxn modelId="{BBC592B8-16B7-4219-B665-664D59134424}" type="presParOf" srcId="{169171DA-6A15-4483-960E-9C4F8DB05D47}" destId="{2695A45A-F035-4E06-87C6-54CB29FC0D6A}" srcOrd="1" destOrd="0" presId="urn:microsoft.com/office/officeart/2005/8/layout/orgChart1"/>
    <dgm:cxn modelId="{E54FAA0D-7FA7-4967-B79C-D464F811E08F}" type="presParOf" srcId="{046F0C63-E575-4501-A4BF-8EB0AD9292C2}" destId="{D108F3C1-7AB3-4A51-A3E1-46A181E92C76}" srcOrd="1" destOrd="0" presId="urn:microsoft.com/office/officeart/2005/8/layout/orgChart1"/>
    <dgm:cxn modelId="{31E29747-F472-4A3B-9448-2249E476B424}" type="presParOf" srcId="{046F0C63-E575-4501-A4BF-8EB0AD9292C2}" destId="{335EBB92-2147-424A-A285-309C7A06A494}" srcOrd="2" destOrd="0" presId="urn:microsoft.com/office/officeart/2005/8/layout/orgChart1"/>
    <dgm:cxn modelId="{7A36F84E-B732-4316-87F9-0943763939EF}" type="presParOf" srcId="{31DD9236-CAD4-4C78-BE33-D1BC47338B59}" destId="{7B3124CD-4CBC-4F1F-BCBB-39E004E1187A}" srcOrd="4" destOrd="0" presId="urn:microsoft.com/office/officeart/2005/8/layout/orgChart1"/>
    <dgm:cxn modelId="{C7D650CC-D290-48CA-90B7-E8DDBA7D375A}" type="presParOf" srcId="{31DD9236-CAD4-4C78-BE33-D1BC47338B59}" destId="{F8DFFF8D-67A1-41A4-B40A-FD456B05F4BC}" srcOrd="5" destOrd="0" presId="urn:microsoft.com/office/officeart/2005/8/layout/orgChart1"/>
    <dgm:cxn modelId="{C6EB45E3-080A-460A-82E6-7ACFAFFBEA07}" type="presParOf" srcId="{F8DFFF8D-67A1-41A4-B40A-FD456B05F4BC}" destId="{7171988E-69AC-4B42-9591-900757FEC268}" srcOrd="0" destOrd="0" presId="urn:microsoft.com/office/officeart/2005/8/layout/orgChart1"/>
    <dgm:cxn modelId="{A848A997-82EF-4274-BAC5-1673591198F2}" type="presParOf" srcId="{7171988E-69AC-4B42-9591-900757FEC268}" destId="{6321FBCE-1530-4ACA-8710-8344BD8D054B}" srcOrd="0" destOrd="0" presId="urn:microsoft.com/office/officeart/2005/8/layout/orgChart1"/>
    <dgm:cxn modelId="{31EF3288-09F1-4D13-BA71-794AEAB3400F}" type="presParOf" srcId="{7171988E-69AC-4B42-9591-900757FEC268}" destId="{CE29CB6F-A4E0-49B5-88CC-5C8090A90FD1}" srcOrd="1" destOrd="0" presId="urn:microsoft.com/office/officeart/2005/8/layout/orgChart1"/>
    <dgm:cxn modelId="{48FA22E1-A5E8-4680-92BD-A5F5817F9BB3}" type="presParOf" srcId="{F8DFFF8D-67A1-41A4-B40A-FD456B05F4BC}" destId="{EECBA344-D801-454F-9F67-9E89D3C4D8B1}" srcOrd="1" destOrd="0" presId="urn:microsoft.com/office/officeart/2005/8/layout/orgChart1"/>
    <dgm:cxn modelId="{EDEC3201-0285-4FCC-97F5-931F358A3088}" type="presParOf" srcId="{F8DFFF8D-67A1-41A4-B40A-FD456B05F4BC}" destId="{28F7642D-C6DF-463A-8894-B298003BEF24}" srcOrd="2" destOrd="0" presId="urn:microsoft.com/office/officeart/2005/8/layout/orgChart1"/>
    <dgm:cxn modelId="{91E6921B-5C1D-471E-B642-984C35E3D71E}" type="presParOf" srcId="{B48B9CE7-69BE-4723-8B91-374AB19216FA}" destId="{DE000D20-DCAC-4B19-AD2F-FA16432784FE}" srcOrd="2" destOrd="0" presId="urn:microsoft.com/office/officeart/2005/8/layout/orgChart1"/>
    <dgm:cxn modelId="{493C1C3B-D6AA-40FC-A778-5C526BC79289}" type="presParOf" srcId="{DE000D20-DCAC-4B19-AD2F-FA16432784FE}" destId="{8635CF3B-9CBA-473E-B4D0-B93781F43839}" srcOrd="0" destOrd="0" presId="urn:microsoft.com/office/officeart/2005/8/layout/orgChart1"/>
    <dgm:cxn modelId="{6C2F3B6B-1ADE-4B19-AA91-7B456ED48438}" type="presParOf" srcId="{DE000D20-DCAC-4B19-AD2F-FA16432784FE}" destId="{2D2A41EF-BB25-4CA0-A7FF-6CF0A5CE240C}" srcOrd="1" destOrd="0" presId="urn:microsoft.com/office/officeart/2005/8/layout/orgChart1"/>
    <dgm:cxn modelId="{5C453E18-3ED8-477F-B2AB-2D63EA698BDC}" type="presParOf" srcId="{2D2A41EF-BB25-4CA0-A7FF-6CF0A5CE240C}" destId="{40F5315A-062E-433D-8C7D-1004597FAF6E}" srcOrd="0" destOrd="0" presId="urn:microsoft.com/office/officeart/2005/8/layout/orgChart1"/>
    <dgm:cxn modelId="{CA9DADD4-41F2-4A23-BA82-301B515F7F29}" type="presParOf" srcId="{40F5315A-062E-433D-8C7D-1004597FAF6E}" destId="{31FE1617-4600-4772-9038-2455F3CD4FF9}" srcOrd="0" destOrd="0" presId="urn:microsoft.com/office/officeart/2005/8/layout/orgChart1"/>
    <dgm:cxn modelId="{76837C53-5380-496E-A6B7-8258E68D3922}" type="presParOf" srcId="{40F5315A-062E-433D-8C7D-1004597FAF6E}" destId="{B6DF202F-FEDF-4F76-A5E7-94C7066FACC9}" srcOrd="1" destOrd="0" presId="urn:microsoft.com/office/officeart/2005/8/layout/orgChart1"/>
    <dgm:cxn modelId="{672914EF-A8BA-43BC-B0E4-4F9A3BA2FB58}" type="presParOf" srcId="{2D2A41EF-BB25-4CA0-A7FF-6CF0A5CE240C}" destId="{6C1FE0D4-9F05-4B41-B77F-96C690408939}" srcOrd="1" destOrd="0" presId="urn:microsoft.com/office/officeart/2005/8/layout/orgChart1"/>
    <dgm:cxn modelId="{AC362C04-2704-4BB8-94EF-932A221814D3}" type="presParOf" srcId="{2D2A41EF-BB25-4CA0-A7FF-6CF0A5CE240C}" destId="{EA69BE3C-6B1F-47F3-BA79-0037FEBF35F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35CF3B-9CBA-473E-B4D0-B93781F43839}">
      <dsp:nvSpPr>
        <dsp:cNvPr id="0" name=""/>
        <dsp:cNvSpPr/>
      </dsp:nvSpPr>
      <dsp:spPr>
        <a:xfrm>
          <a:off x="4439737" y="764072"/>
          <a:ext cx="100626" cy="440840"/>
        </a:xfrm>
        <a:custGeom>
          <a:avLst/>
          <a:gdLst/>
          <a:ahLst/>
          <a:cxnLst/>
          <a:rect l="0" t="0" r="0" b="0"/>
          <a:pathLst>
            <a:path>
              <a:moveTo>
                <a:pt x="100626" y="0"/>
              </a:moveTo>
              <a:lnTo>
                <a:pt x="100626" y="440840"/>
              </a:lnTo>
              <a:lnTo>
                <a:pt x="0" y="44084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3124CD-4CBC-4F1F-BCBB-39E004E1187A}">
      <dsp:nvSpPr>
        <dsp:cNvPr id="0" name=""/>
        <dsp:cNvSpPr/>
      </dsp:nvSpPr>
      <dsp:spPr>
        <a:xfrm>
          <a:off x="4540364" y="764072"/>
          <a:ext cx="1159601" cy="8816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1054"/>
              </a:lnTo>
              <a:lnTo>
                <a:pt x="1159601" y="781054"/>
              </a:lnTo>
              <a:lnTo>
                <a:pt x="1159601" y="8816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D68E05-3163-4BAA-BCA7-E5F5DED1428B}">
      <dsp:nvSpPr>
        <dsp:cNvPr id="0" name=""/>
        <dsp:cNvSpPr/>
      </dsp:nvSpPr>
      <dsp:spPr>
        <a:xfrm>
          <a:off x="4494644" y="764072"/>
          <a:ext cx="91440" cy="8816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816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DD81617-EB04-427F-89D5-D20A0AF1E3E8}">
      <dsp:nvSpPr>
        <dsp:cNvPr id="0" name=""/>
        <dsp:cNvSpPr/>
      </dsp:nvSpPr>
      <dsp:spPr>
        <a:xfrm>
          <a:off x="3380762" y="764072"/>
          <a:ext cx="1159601" cy="881680"/>
        </a:xfrm>
        <a:custGeom>
          <a:avLst/>
          <a:gdLst/>
          <a:ahLst/>
          <a:cxnLst/>
          <a:rect l="0" t="0" r="0" b="0"/>
          <a:pathLst>
            <a:path>
              <a:moveTo>
                <a:pt x="1159601" y="0"/>
              </a:moveTo>
              <a:lnTo>
                <a:pt x="1159601" y="781054"/>
              </a:lnTo>
              <a:lnTo>
                <a:pt x="0" y="781054"/>
              </a:lnTo>
              <a:lnTo>
                <a:pt x="0" y="8816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41C5E8-F82F-45AA-BAC1-3A82E884CC9F}">
      <dsp:nvSpPr>
        <dsp:cNvPr id="0" name=""/>
        <dsp:cNvSpPr/>
      </dsp:nvSpPr>
      <dsp:spPr>
        <a:xfrm>
          <a:off x="1641360" y="764072"/>
          <a:ext cx="1159601" cy="2012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626"/>
              </a:lnTo>
              <a:lnTo>
                <a:pt x="1159601" y="100626"/>
              </a:lnTo>
              <a:lnTo>
                <a:pt x="1159601" y="201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C5EF4F-3FE5-43A3-BECB-D45CBC5999E6}">
      <dsp:nvSpPr>
        <dsp:cNvPr id="0" name=""/>
        <dsp:cNvSpPr/>
      </dsp:nvSpPr>
      <dsp:spPr>
        <a:xfrm>
          <a:off x="1595640" y="764072"/>
          <a:ext cx="91440" cy="20125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1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93F0F7-B35D-46EE-9840-FF21F46C8C9E}">
      <dsp:nvSpPr>
        <dsp:cNvPr id="0" name=""/>
        <dsp:cNvSpPr/>
      </dsp:nvSpPr>
      <dsp:spPr>
        <a:xfrm>
          <a:off x="481758" y="764072"/>
          <a:ext cx="1159601" cy="201253"/>
        </a:xfrm>
        <a:custGeom>
          <a:avLst/>
          <a:gdLst/>
          <a:ahLst/>
          <a:cxnLst/>
          <a:rect l="0" t="0" r="0" b="0"/>
          <a:pathLst>
            <a:path>
              <a:moveTo>
                <a:pt x="1159601" y="0"/>
              </a:moveTo>
              <a:lnTo>
                <a:pt x="1159601" y="100626"/>
              </a:lnTo>
              <a:lnTo>
                <a:pt x="0" y="100626"/>
              </a:lnTo>
              <a:lnTo>
                <a:pt x="0" y="201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0B5FC9-BD5D-4C2E-B015-1191E44C419D}">
      <dsp:nvSpPr>
        <dsp:cNvPr id="0" name=""/>
        <dsp:cNvSpPr/>
      </dsp:nvSpPr>
      <dsp:spPr>
        <a:xfrm>
          <a:off x="1162186" y="284897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團長</a:t>
          </a:r>
        </a:p>
      </dsp:txBody>
      <dsp:txXfrm>
        <a:off x="1162186" y="284897"/>
        <a:ext cx="958348" cy="479174"/>
      </dsp:txXfrm>
    </dsp:sp>
    <dsp:sp modelId="{D9D82374-B76D-4F3B-AF4A-95594075D640}">
      <dsp:nvSpPr>
        <dsp:cNvPr id="0" name=""/>
        <dsp:cNvSpPr/>
      </dsp:nvSpPr>
      <dsp:spPr>
        <a:xfrm>
          <a:off x="2584" y="965325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樂團首席</a:t>
          </a:r>
        </a:p>
      </dsp:txBody>
      <dsp:txXfrm>
        <a:off x="2584" y="965325"/>
        <a:ext cx="958348" cy="479174"/>
      </dsp:txXfrm>
    </dsp:sp>
    <dsp:sp modelId="{67506FA2-EE26-4EDD-AE0E-4DECD4519445}">
      <dsp:nvSpPr>
        <dsp:cNvPr id="0" name=""/>
        <dsp:cNvSpPr/>
      </dsp:nvSpPr>
      <dsp:spPr>
        <a:xfrm>
          <a:off x="1162186" y="965325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學生指揮</a:t>
          </a:r>
        </a:p>
      </dsp:txBody>
      <dsp:txXfrm>
        <a:off x="1162186" y="965325"/>
        <a:ext cx="958348" cy="479174"/>
      </dsp:txXfrm>
    </dsp:sp>
    <dsp:sp modelId="{768F37A3-5E6F-4A2B-A4B5-0212EFA9500D}">
      <dsp:nvSpPr>
        <dsp:cNvPr id="0" name=""/>
        <dsp:cNvSpPr/>
      </dsp:nvSpPr>
      <dsp:spPr>
        <a:xfrm>
          <a:off x="2321787" y="965325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聲部首席</a:t>
          </a:r>
        </a:p>
      </dsp:txBody>
      <dsp:txXfrm>
        <a:off x="2321787" y="965325"/>
        <a:ext cx="958348" cy="479174"/>
      </dsp:txXfrm>
    </dsp:sp>
    <dsp:sp modelId="{6662023B-D42B-4AE9-917D-352621CA9327}">
      <dsp:nvSpPr>
        <dsp:cNvPr id="0" name=""/>
        <dsp:cNvSpPr/>
      </dsp:nvSpPr>
      <dsp:spPr>
        <a:xfrm>
          <a:off x="4061190" y="284897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社長</a:t>
          </a:r>
        </a:p>
      </dsp:txBody>
      <dsp:txXfrm>
        <a:off x="4061190" y="284897"/>
        <a:ext cx="958348" cy="479174"/>
      </dsp:txXfrm>
    </dsp:sp>
    <dsp:sp modelId="{4E7362F5-B358-467A-B927-47E2E8AFDCBD}">
      <dsp:nvSpPr>
        <dsp:cNvPr id="0" name=""/>
        <dsp:cNvSpPr/>
      </dsp:nvSpPr>
      <dsp:spPr>
        <a:xfrm>
          <a:off x="2901588" y="1645752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美宣長</a:t>
          </a:r>
        </a:p>
      </dsp:txBody>
      <dsp:txXfrm>
        <a:off x="2901588" y="1645752"/>
        <a:ext cx="958348" cy="479174"/>
      </dsp:txXfrm>
    </dsp:sp>
    <dsp:sp modelId="{34AEDAF9-45F1-476E-B99D-A05A15B575D1}">
      <dsp:nvSpPr>
        <dsp:cNvPr id="0" name=""/>
        <dsp:cNvSpPr/>
      </dsp:nvSpPr>
      <dsp:spPr>
        <a:xfrm>
          <a:off x="4061190" y="1645752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總務長</a:t>
          </a:r>
        </a:p>
      </dsp:txBody>
      <dsp:txXfrm>
        <a:off x="4061190" y="1645752"/>
        <a:ext cx="958348" cy="479174"/>
      </dsp:txXfrm>
    </dsp:sp>
    <dsp:sp modelId="{6321FBCE-1530-4ACA-8710-8344BD8D054B}">
      <dsp:nvSpPr>
        <dsp:cNvPr id="0" name=""/>
        <dsp:cNvSpPr/>
      </dsp:nvSpPr>
      <dsp:spPr>
        <a:xfrm>
          <a:off x="5220791" y="1645752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網宣長</a:t>
          </a:r>
        </a:p>
      </dsp:txBody>
      <dsp:txXfrm>
        <a:off x="5220791" y="1645752"/>
        <a:ext cx="958348" cy="479174"/>
      </dsp:txXfrm>
    </dsp:sp>
    <dsp:sp modelId="{31FE1617-4600-4772-9038-2455F3CD4FF9}">
      <dsp:nvSpPr>
        <dsp:cNvPr id="0" name=""/>
        <dsp:cNvSpPr/>
      </dsp:nvSpPr>
      <dsp:spPr>
        <a:xfrm>
          <a:off x="3481389" y="965325"/>
          <a:ext cx="958348" cy="4791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執秘</a:t>
          </a:r>
        </a:p>
      </dsp:txBody>
      <dsp:txXfrm>
        <a:off x="3481389" y="965325"/>
        <a:ext cx="958348" cy="4791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4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Cheng Evan</cp:lastModifiedBy>
  <cp:revision>20</cp:revision>
  <dcterms:created xsi:type="dcterms:W3CDTF">2021-05-04T03:31:00Z</dcterms:created>
  <dcterms:modified xsi:type="dcterms:W3CDTF">2026-04-30T07:35:00Z</dcterms:modified>
</cp:coreProperties>
</file>