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>
          <w:rFonts w:ascii="標楷體" w:cs="標楷體" w:eastAsia="標楷體" w:hAnsi="標楷體"/>
          <w:b w:val="1"/>
          <w:sz w:val="36"/>
          <w:szCs w:val="36"/>
        </w:rPr>
      </w:pPr>
      <w:r w:rsidDel="00000000" w:rsidR="00000000" w:rsidRPr="00000000">
        <w:rPr>
          <w:rFonts w:ascii="標楷體" w:cs="標楷體" w:eastAsia="標楷體" w:hAnsi="標楷體"/>
          <w:b w:val="1"/>
          <w:sz w:val="36"/>
          <w:szCs w:val="36"/>
          <w:rtl w:val="0"/>
        </w:rPr>
        <w:t xml:space="preserve">社會企業創思社組織章程</w:t>
      </w:r>
    </w:p>
    <w:p w:rsidR="00000000" w:rsidDel="00000000" w:rsidP="00000000" w:rsidRDefault="00000000" w:rsidRPr="00000000" w14:paraId="00000001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contextualSpacing w:val="0"/>
        <w:jc w:val="left"/>
        <w:rPr>
          <w:rFonts w:ascii="標楷體" w:cs="標楷體" w:eastAsia="標楷體" w:hAnsi="標楷體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標楷體" w:cs="標楷體" w:eastAsia="標楷體" w:hAnsi="標楷體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總則</w:t>
      </w:r>
    </w:p>
    <w:p w:rsidR="00000000" w:rsidDel="00000000" w:rsidP="00000000" w:rsidRDefault="00000000" w:rsidRPr="00000000" w14:paraId="00000002">
      <w:pPr>
        <w:contextualSpacing w:val="0"/>
        <w:rPr>
          <w:rFonts w:ascii="標楷體" w:cs="標楷體" w:eastAsia="標楷體" w:hAnsi="標楷體"/>
          <w:color w:val="000000"/>
          <w:highlight w:val="white"/>
        </w:rPr>
      </w:pPr>
      <w:r w:rsidDel="00000000" w:rsidR="00000000" w:rsidRPr="00000000">
        <w:rPr>
          <w:rFonts w:ascii="標楷體" w:cs="標楷體" w:eastAsia="標楷體" w:hAnsi="標楷體"/>
          <w:color w:val="000000"/>
          <w:highlight w:val="white"/>
          <w:rtl w:val="0"/>
        </w:rPr>
        <w:t xml:space="preserve">  本社秉社會企業之精神，以服務社會、發展自我為宗旨。</w:t>
      </w:r>
    </w:p>
    <w:p w:rsidR="00000000" w:rsidDel="00000000" w:rsidP="00000000" w:rsidRDefault="00000000" w:rsidRPr="00000000" w14:paraId="00000003">
      <w:pPr>
        <w:ind w:left="240"/>
        <w:contextualSpacing w:val="0"/>
        <w:rPr>
          <w:rFonts w:ascii="標楷體" w:cs="標楷體" w:eastAsia="標楷體" w:hAnsi="標楷體"/>
          <w:color w:val="000000"/>
          <w:highlight w:val="white"/>
        </w:rPr>
      </w:pPr>
      <w:r w:rsidDel="00000000" w:rsidR="00000000" w:rsidRPr="00000000">
        <w:rPr>
          <w:rFonts w:ascii="標楷體" w:cs="標楷體" w:eastAsia="標楷體" w:hAnsi="標楷體"/>
          <w:color w:val="000000"/>
          <w:highlight w:val="white"/>
          <w:rtl w:val="0"/>
        </w:rPr>
        <w:t xml:space="preserve">第一條  推廣社會企業及普及社會企業之理念，與企業合作，促進產學交</w:t>
      </w:r>
    </w:p>
    <w:p w:rsidR="00000000" w:rsidDel="00000000" w:rsidP="00000000" w:rsidRDefault="00000000" w:rsidRPr="00000000" w14:paraId="00000004">
      <w:pPr>
        <w:ind w:left="240"/>
        <w:contextualSpacing w:val="0"/>
        <w:rPr>
          <w:rFonts w:ascii="標楷體" w:cs="標楷體" w:eastAsia="標楷體" w:hAnsi="標楷體"/>
          <w:color w:val="000000"/>
          <w:highlight w:val="white"/>
        </w:rPr>
      </w:pPr>
      <w:r w:rsidDel="00000000" w:rsidR="00000000" w:rsidRPr="00000000">
        <w:rPr>
          <w:rFonts w:ascii="標楷體" w:cs="標楷體" w:eastAsia="標楷體" w:hAnsi="標楷體"/>
          <w:color w:val="000000"/>
          <w:highlight w:val="white"/>
          <w:rtl w:val="0"/>
        </w:rPr>
        <w:t xml:space="preserve">        流。</w:t>
      </w:r>
    </w:p>
    <w:p w:rsidR="00000000" w:rsidDel="00000000" w:rsidP="00000000" w:rsidRDefault="00000000" w:rsidRPr="00000000" w14:paraId="00000005">
      <w:pPr>
        <w:ind w:left="240"/>
        <w:contextualSpacing w:val="0"/>
        <w:rPr>
          <w:rFonts w:ascii="標楷體" w:cs="標楷體" w:eastAsia="標楷體" w:hAnsi="標楷體"/>
          <w:color w:val="000000"/>
          <w:highlight w:val="white"/>
        </w:rPr>
      </w:pPr>
      <w:r w:rsidDel="00000000" w:rsidR="00000000" w:rsidRPr="00000000">
        <w:rPr>
          <w:rFonts w:ascii="標楷體" w:cs="標楷體" w:eastAsia="標楷體" w:hAnsi="標楷體"/>
          <w:color w:val="000000"/>
          <w:highlight w:val="white"/>
          <w:rtl w:val="0"/>
        </w:rPr>
        <w:t xml:space="preserve">第二條  建立多元平台，增進各校交流,以學生為本,教育更臻廣闊。</w:t>
      </w:r>
    </w:p>
    <w:p w:rsidR="00000000" w:rsidDel="00000000" w:rsidP="00000000" w:rsidRDefault="00000000" w:rsidRPr="00000000" w14:paraId="00000006">
      <w:pPr>
        <w:ind w:left="240"/>
        <w:contextualSpacing w:val="0"/>
        <w:rPr>
          <w:rFonts w:ascii="標楷體" w:cs="標楷體" w:eastAsia="標楷體" w:hAnsi="標楷體"/>
          <w:color w:val="000000"/>
          <w:highlight w:val="white"/>
        </w:rPr>
      </w:pPr>
      <w:r w:rsidDel="00000000" w:rsidR="00000000" w:rsidRPr="00000000">
        <w:rPr>
          <w:rFonts w:ascii="標楷體" w:cs="標楷體" w:eastAsia="標楷體" w:hAnsi="標楷體"/>
          <w:color w:val="000000"/>
          <w:highlight w:val="white"/>
          <w:rtl w:val="0"/>
        </w:rPr>
        <w:t xml:space="preserve">第三條  培養社員具備社會企業家精神，觀察社會現象並改善問題。</w:t>
      </w:r>
    </w:p>
    <w:p w:rsidR="00000000" w:rsidDel="00000000" w:rsidP="00000000" w:rsidRDefault="00000000" w:rsidRPr="00000000" w14:paraId="00000007">
      <w:pPr>
        <w:ind w:left="240"/>
        <w:contextualSpacing w:val="0"/>
        <w:rPr>
          <w:rFonts w:ascii="標楷體" w:cs="標楷體" w:eastAsia="標楷體" w:hAnsi="標楷體"/>
          <w:color w:val="000000"/>
          <w:highlight w:val="white"/>
        </w:rPr>
      </w:pPr>
      <w:r w:rsidDel="00000000" w:rsidR="00000000" w:rsidRPr="00000000">
        <w:rPr>
          <w:rFonts w:ascii="標楷體" w:cs="標楷體" w:eastAsia="標楷體" w:hAnsi="標楷體"/>
          <w:color w:val="000000"/>
          <w:highlight w:val="white"/>
          <w:rtl w:val="0"/>
        </w:rPr>
        <w:t xml:space="preserve">第四條  培養跨領域整合人才，增進國際視野，發揚助人之精神。</w:t>
      </w:r>
    </w:p>
    <w:p w:rsidR="00000000" w:rsidDel="00000000" w:rsidP="00000000" w:rsidRDefault="00000000" w:rsidRPr="00000000" w14:paraId="00000008">
      <w:pPr>
        <w:contextualSpacing w:val="0"/>
        <w:rPr>
          <w:rFonts w:ascii="標楷體" w:cs="標楷體" w:eastAsia="標楷體" w:hAnsi="標楷體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第貳章  組織</w:t>
      </w:r>
    </w:p>
    <w:p w:rsidR="00000000" w:rsidDel="00000000" w:rsidP="00000000" w:rsidRDefault="00000000" w:rsidRPr="00000000" w14:paraId="0000000A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第五條  本社以社員大會為最高權力機構。下設社長一名，並以指導老師為</w:t>
      </w:r>
    </w:p>
    <w:p w:rsidR="00000000" w:rsidDel="00000000" w:rsidP="00000000" w:rsidRDefault="00000000" w:rsidRPr="00000000" w14:paraId="0000000B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        本社事務之諮詢對象。</w:t>
      </w:r>
    </w:p>
    <w:p w:rsidR="00000000" w:rsidDel="00000000" w:rsidP="00000000" w:rsidRDefault="00000000" w:rsidRPr="00000000" w14:paraId="0000000C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第六條  社長下設副社長一名，以及課程指導組、社會企業工作坊組、活動</w:t>
      </w:r>
    </w:p>
    <w:p w:rsidR="00000000" w:rsidDel="00000000" w:rsidP="00000000" w:rsidRDefault="00000000" w:rsidRPr="00000000" w14:paraId="0000000D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        組另設財務一名。</w:t>
      </w:r>
    </w:p>
    <w:p w:rsidR="00000000" w:rsidDel="00000000" w:rsidP="00000000" w:rsidRDefault="00000000" w:rsidRPr="00000000" w14:paraId="0000000E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第七條  課程指導組下設組長一名，並於學期中另行成立社會實習組，不受</w:t>
      </w:r>
    </w:p>
    <w:p w:rsidR="00000000" w:rsidDel="00000000" w:rsidP="00000000" w:rsidRDefault="00000000" w:rsidRPr="00000000" w14:paraId="0000000F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        本社常設組織之影響。</w:t>
      </w:r>
    </w:p>
    <w:p w:rsidR="00000000" w:rsidDel="00000000" w:rsidP="00000000" w:rsidRDefault="00000000" w:rsidRPr="00000000" w14:paraId="00000010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第八條  社會企業工作坊組下設組長一人，不受本社常設組織之影響。</w:t>
      </w:r>
    </w:p>
    <w:p w:rsidR="00000000" w:rsidDel="00000000" w:rsidP="00000000" w:rsidRDefault="00000000" w:rsidRPr="00000000" w14:paraId="00000011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第九條  活動組下設組長一人，不受本社常設組織之影響。</w:t>
      </w:r>
    </w:p>
    <w:p w:rsidR="00000000" w:rsidDel="00000000" w:rsidP="00000000" w:rsidRDefault="00000000" w:rsidRPr="00000000" w14:paraId="00000012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第十條  副社長下設若干組，各組設組長一人以及組員若干。</w:t>
        <w:br w:type="textWrapping"/>
      </w:r>
    </w:p>
    <w:p w:rsidR="00000000" w:rsidDel="00000000" w:rsidP="00000000" w:rsidRDefault="00000000" w:rsidRPr="00000000" w14:paraId="00000013">
      <w:pPr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第參章  職權</w:t>
      </w:r>
    </w:p>
    <w:p w:rsidR="00000000" w:rsidDel="00000000" w:rsidP="00000000" w:rsidRDefault="00000000" w:rsidRPr="00000000" w14:paraId="00000014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第十一條  社長之職權</w:t>
      </w:r>
    </w:p>
    <w:p w:rsidR="00000000" w:rsidDel="00000000" w:rsidP="00000000" w:rsidRDefault="00000000" w:rsidRPr="00000000" w14:paraId="00000015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第一款  對外代表本社，對內向社員大會負責。</w:t>
      </w:r>
    </w:p>
    <w:p w:rsidR="00000000" w:rsidDel="00000000" w:rsidP="00000000" w:rsidRDefault="00000000" w:rsidRPr="00000000" w14:paraId="00000016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第二款  協調副社長與課程指導組、社會企業工作坊組、活動組。</w:t>
      </w:r>
    </w:p>
    <w:p w:rsidR="00000000" w:rsidDel="00000000" w:rsidP="00000000" w:rsidRDefault="00000000" w:rsidRPr="00000000" w14:paraId="00000017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第三款  負責召開社員大會。</w:t>
      </w:r>
    </w:p>
    <w:p w:rsidR="00000000" w:rsidDel="00000000" w:rsidP="00000000" w:rsidRDefault="00000000" w:rsidRPr="00000000" w14:paraId="00000018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第十二條  副社長之職權</w:t>
      </w:r>
    </w:p>
    <w:p w:rsidR="00000000" w:rsidDel="00000000" w:rsidP="00000000" w:rsidRDefault="00000000" w:rsidRPr="00000000" w14:paraId="00000019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第一款  督導本社各項行政事務及各項活動。</w:t>
      </w:r>
    </w:p>
    <w:p w:rsidR="00000000" w:rsidDel="00000000" w:rsidP="00000000" w:rsidRDefault="00000000" w:rsidRPr="00000000" w14:paraId="0000001A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第十三條  財務之職權</w:t>
      </w:r>
    </w:p>
    <w:p w:rsidR="00000000" w:rsidDel="00000000" w:rsidP="00000000" w:rsidRDefault="00000000" w:rsidRPr="00000000" w14:paraId="0000001B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第一款  總管本社各項收支，並會同社長審核各項活動之預算。</w:t>
      </w:r>
    </w:p>
    <w:p w:rsidR="00000000" w:rsidDel="00000000" w:rsidP="00000000" w:rsidRDefault="00000000" w:rsidRPr="00000000" w14:paraId="0000001C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第二款  係管本社帳目及財務。</w:t>
      </w:r>
    </w:p>
    <w:p w:rsidR="00000000" w:rsidDel="00000000" w:rsidP="00000000" w:rsidRDefault="00000000" w:rsidRPr="00000000" w14:paraId="0000001D">
      <w:pPr>
        <w:ind w:left="1440" w:hanging="96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第三款  於各學期期末社員大會中報告本社於該學期經費之收支及運用情</w:t>
        <w:br w:type="textWrapping"/>
        <w:t xml:space="preserve">況。</w:t>
      </w:r>
    </w:p>
    <w:p w:rsidR="00000000" w:rsidDel="00000000" w:rsidP="00000000" w:rsidRDefault="00000000" w:rsidRPr="00000000" w14:paraId="0000001E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第十四條  活動組之職權</w:t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960"/>
        <w:contextualSpacing w:val="0"/>
        <w:jc w:val="left"/>
        <w:rPr>
          <w:rFonts w:ascii="標楷體" w:cs="標楷體" w:eastAsia="標楷體" w:hAnsi="標楷體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標楷體" w:cs="標楷體" w:eastAsia="標楷體" w:hAnsi="標楷體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負責本社各項活動之策劃與執行。</w:t>
      </w:r>
    </w:p>
    <w:p w:rsidR="00000000" w:rsidDel="00000000" w:rsidP="00000000" w:rsidRDefault="00000000" w:rsidRPr="00000000" w14:paraId="00000020">
      <w:pPr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  第十五條  器材組之職權</w:t>
      </w:r>
    </w:p>
    <w:p w:rsidR="00000000" w:rsidDel="00000000" w:rsidP="00000000" w:rsidRDefault="00000000" w:rsidRPr="00000000" w14:paraId="00000021">
      <w:pPr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    第一款  於活動組下設器材組協助處理事務</w:t>
      </w:r>
      <w:r w:rsidDel="00000000" w:rsidR="00000000" w:rsidRPr="00000000">
        <w:rPr>
          <w:rFonts w:ascii="新細明體" w:cs="新細明體" w:eastAsia="新細明體" w:hAnsi="新細明體"/>
          <w:rtl w:val="0"/>
        </w:rPr>
        <w:t xml:space="preserve">。</w:t>
      </w:r>
      <w:r w:rsidDel="00000000" w:rsidR="00000000" w:rsidRPr="00000000">
        <w:rPr>
          <w:rFonts w:ascii="標楷體" w:cs="標楷體" w:eastAsia="標楷體" w:hAnsi="標楷體"/>
          <w:rtl w:val="0"/>
        </w:rPr>
        <w:br w:type="textWrapping"/>
        <w:t xml:space="preserve">    第二款  負責本社器材之採購、管理及保養。</w:t>
      </w:r>
    </w:p>
    <w:p w:rsidR="00000000" w:rsidDel="00000000" w:rsidP="00000000" w:rsidRDefault="00000000" w:rsidRPr="00000000" w14:paraId="00000022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第十六條  宣傳組之職權</w:t>
      </w:r>
    </w:p>
    <w:p w:rsidR="00000000" w:rsidDel="00000000" w:rsidP="00000000" w:rsidRDefault="00000000" w:rsidRPr="00000000" w14:paraId="00000023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  第一款  於活動組下設宣傳組協助處理事務</w:t>
      </w:r>
      <w:r w:rsidDel="00000000" w:rsidR="00000000" w:rsidRPr="00000000">
        <w:rPr>
          <w:rFonts w:ascii="新細明體" w:cs="新細明體" w:eastAsia="新細明體" w:hAnsi="新細明體"/>
          <w:rtl w:val="0"/>
        </w:rPr>
        <w:t xml:space="preserve">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第二款  負責社上活動之宣傳。</w:t>
      </w:r>
    </w:p>
    <w:p w:rsidR="00000000" w:rsidDel="00000000" w:rsidP="00000000" w:rsidRDefault="00000000" w:rsidRPr="00000000" w14:paraId="00000025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第三款  社上美宣用品之採購與管理。</w:t>
      </w:r>
    </w:p>
    <w:p w:rsidR="00000000" w:rsidDel="00000000" w:rsidP="00000000" w:rsidRDefault="00000000" w:rsidRPr="00000000" w14:paraId="00000026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第十七條  課程指導組之職權</w:t>
      </w:r>
    </w:p>
    <w:p w:rsidR="00000000" w:rsidDel="00000000" w:rsidP="00000000" w:rsidRDefault="00000000" w:rsidRPr="00000000" w14:paraId="00000027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第一款  對內設課程指導組組長一名。</w:t>
      </w:r>
    </w:p>
    <w:p w:rsidR="00000000" w:rsidDel="00000000" w:rsidP="00000000" w:rsidRDefault="00000000" w:rsidRPr="00000000" w14:paraId="00000028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第一款  對外代表課程指導組，對內負責協調各幹部之工作。</w:t>
      </w:r>
    </w:p>
    <w:p w:rsidR="00000000" w:rsidDel="00000000" w:rsidP="00000000" w:rsidRDefault="00000000" w:rsidRPr="00000000" w14:paraId="00000029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第二款  組長任期為一學年，組長自組其內閣，以利社團教學之進行。</w:t>
      </w:r>
    </w:p>
    <w:p w:rsidR="00000000" w:rsidDel="00000000" w:rsidP="00000000" w:rsidRDefault="00000000" w:rsidRPr="00000000" w14:paraId="0000002A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第三款  負責統籌幹部會議擬定之任務，包含社企資訊整理及社團教學之</w:t>
        <w:br w:type="textWrapping"/>
        <w:t xml:space="preserve">        事宜。</w:t>
      </w:r>
    </w:p>
    <w:p w:rsidR="00000000" w:rsidDel="00000000" w:rsidP="00000000" w:rsidRDefault="00000000" w:rsidRPr="00000000" w14:paraId="0000002B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第四款  任期屆滿即負責召開課程指導組會議，推舉下一任組長，並由社</w:t>
        <w:br w:type="textWrapping"/>
        <w:t xml:space="preserve">        長任命之。</w:t>
      </w:r>
    </w:p>
    <w:p w:rsidR="00000000" w:rsidDel="00000000" w:rsidP="00000000" w:rsidRDefault="00000000" w:rsidRPr="00000000" w14:paraId="0000002C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第十八條  文書組之職權</w:t>
      </w:r>
    </w:p>
    <w:p w:rsidR="00000000" w:rsidDel="00000000" w:rsidP="00000000" w:rsidRDefault="00000000" w:rsidRPr="00000000" w14:paraId="0000002D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第一款  於課程指導組下設文書組協助處理事務</w:t>
      </w:r>
      <w:r w:rsidDel="00000000" w:rsidR="00000000" w:rsidRPr="00000000">
        <w:rPr>
          <w:rFonts w:ascii="新細明體" w:cs="新細明體" w:eastAsia="新細明體" w:hAnsi="新細明體"/>
          <w:rtl w:val="0"/>
        </w:rPr>
        <w:t xml:space="preserve">。</w:t>
      </w:r>
      <w:r w:rsidDel="00000000" w:rsidR="00000000" w:rsidRPr="00000000">
        <w:rPr>
          <w:rFonts w:ascii="標楷體" w:cs="標楷體" w:eastAsia="標楷體" w:hAnsi="標楷體"/>
          <w:rtl w:val="0"/>
        </w:rPr>
        <w:br w:type="textWrapping"/>
        <w:t xml:space="preserve">第二款  負責各項資料及檔案之整理。</w:t>
      </w:r>
    </w:p>
    <w:p w:rsidR="00000000" w:rsidDel="00000000" w:rsidP="00000000" w:rsidRDefault="00000000" w:rsidRPr="00000000" w14:paraId="0000002E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第二款  負責各項活動及會議之記錄與整理。</w:t>
      </w:r>
    </w:p>
    <w:p w:rsidR="00000000" w:rsidDel="00000000" w:rsidP="00000000" w:rsidRDefault="00000000" w:rsidRPr="00000000" w14:paraId="0000002F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第十九條  公關組之職權</w:t>
      </w:r>
    </w:p>
    <w:p w:rsidR="00000000" w:rsidDel="00000000" w:rsidP="00000000" w:rsidRDefault="00000000" w:rsidRPr="00000000" w14:paraId="00000030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第一款  負責協助社長對外一切聯絡事項。</w:t>
      </w:r>
    </w:p>
    <w:p w:rsidR="00000000" w:rsidDel="00000000" w:rsidP="00000000" w:rsidRDefault="00000000" w:rsidRPr="00000000" w14:paraId="00000031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第二款  負責與友社之資料互換與活經活動交流。</w:t>
      </w:r>
    </w:p>
    <w:p w:rsidR="00000000" w:rsidDel="00000000" w:rsidP="00000000" w:rsidRDefault="00000000" w:rsidRPr="00000000" w14:paraId="00000032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第三款  負責各項對內活動之通知及聯絡社員之間的感情。</w:t>
      </w:r>
    </w:p>
    <w:p w:rsidR="00000000" w:rsidDel="00000000" w:rsidP="00000000" w:rsidRDefault="00000000" w:rsidRPr="00000000" w14:paraId="00000033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第四款  負責各項對外文件之公告與發佈。</w:t>
      </w:r>
    </w:p>
    <w:p w:rsidR="00000000" w:rsidDel="00000000" w:rsidP="00000000" w:rsidRDefault="00000000" w:rsidRPr="00000000" w14:paraId="00000034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第二十條  社會實習組之職權</w:t>
      </w:r>
    </w:p>
    <w:p w:rsidR="00000000" w:rsidDel="00000000" w:rsidP="00000000" w:rsidRDefault="00000000" w:rsidRPr="00000000" w14:paraId="00000035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第一款  對內設社會實習組組長一名。</w:t>
      </w:r>
    </w:p>
    <w:p w:rsidR="00000000" w:rsidDel="00000000" w:rsidP="00000000" w:rsidRDefault="00000000" w:rsidRPr="00000000" w14:paraId="00000036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第二款  對外代表社會實習組，對內負責協調各幹部之工作。</w:t>
      </w:r>
    </w:p>
    <w:p w:rsidR="00000000" w:rsidDel="00000000" w:rsidP="00000000" w:rsidRDefault="00000000" w:rsidRPr="00000000" w14:paraId="00000037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第三款  任期為一學期，組長自組其內閣，以利社團教學之進行。</w:t>
      </w:r>
    </w:p>
    <w:p w:rsidR="00000000" w:rsidDel="00000000" w:rsidP="00000000" w:rsidRDefault="00000000" w:rsidRPr="00000000" w14:paraId="00000038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第四款  負責統籌幹部會議擬定之任務，包含社團與企業實習之事宜。</w:t>
      </w:r>
    </w:p>
    <w:p w:rsidR="00000000" w:rsidDel="00000000" w:rsidP="00000000" w:rsidRDefault="00000000" w:rsidRPr="00000000" w14:paraId="00000039">
      <w:pPr>
        <w:ind w:left="1440" w:hanging="96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第五款  任期屆滿即負責召開社會實習組會議，推舉下一任組長，並由社</w:t>
        <w:br w:type="textWrapping"/>
        <w:t xml:space="preserve">長任命之。</w:t>
      </w:r>
    </w:p>
    <w:p w:rsidR="00000000" w:rsidDel="00000000" w:rsidP="00000000" w:rsidRDefault="00000000" w:rsidRPr="00000000" w14:paraId="0000003A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第二十一條  社會工作坊組之職權 </w:t>
      </w:r>
    </w:p>
    <w:p w:rsidR="00000000" w:rsidDel="00000000" w:rsidP="00000000" w:rsidRDefault="00000000" w:rsidRPr="00000000" w14:paraId="0000003B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第一款  對內設社會工作坊組長一名</w:t>
      </w:r>
    </w:p>
    <w:p w:rsidR="00000000" w:rsidDel="00000000" w:rsidP="00000000" w:rsidRDefault="00000000" w:rsidRPr="00000000" w14:paraId="0000003C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第二款  對外代表社會工作坊組，對內負責協調各幹部之工作。</w:t>
      </w:r>
    </w:p>
    <w:p w:rsidR="00000000" w:rsidDel="00000000" w:rsidP="00000000" w:rsidRDefault="00000000" w:rsidRPr="00000000" w14:paraId="0000003D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第三款  任期為一學年，組長自組其內閣，以利社團工作坊之進行。</w:t>
      </w:r>
    </w:p>
    <w:p w:rsidR="00000000" w:rsidDel="00000000" w:rsidP="00000000" w:rsidRDefault="00000000" w:rsidRPr="00000000" w14:paraId="0000003E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第四款  負責統籌幹部會議擬定之任務，包含舉辦社會企業工作坊及校園</w:t>
      </w:r>
    </w:p>
    <w:p w:rsidR="00000000" w:rsidDel="00000000" w:rsidP="00000000" w:rsidRDefault="00000000" w:rsidRPr="00000000" w14:paraId="0000003F">
      <w:pPr>
        <w:ind w:left="480" w:firstLine="96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演講之事宜。</w:t>
      </w:r>
    </w:p>
    <w:p w:rsidR="00000000" w:rsidDel="00000000" w:rsidP="00000000" w:rsidRDefault="00000000" w:rsidRPr="00000000" w14:paraId="00000040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第五款  任期屆滿即負責召開社會工作坊組會議，推舉下一任組長，並由</w:t>
      </w:r>
    </w:p>
    <w:p w:rsidR="00000000" w:rsidDel="00000000" w:rsidP="00000000" w:rsidRDefault="00000000" w:rsidRPr="00000000" w14:paraId="00000041">
      <w:pPr>
        <w:ind w:left="480" w:firstLine="96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社長任命之。</w:t>
      </w:r>
    </w:p>
    <w:p w:rsidR="00000000" w:rsidDel="00000000" w:rsidP="00000000" w:rsidRDefault="00000000" w:rsidRPr="00000000" w14:paraId="00000042">
      <w:pPr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第肆章  幹部任免</w:t>
      </w:r>
    </w:p>
    <w:p w:rsidR="00000000" w:rsidDel="00000000" w:rsidP="00000000" w:rsidRDefault="00000000" w:rsidRPr="00000000" w14:paraId="00000044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第二十二條  社長之資格與產生</w:t>
      </w:r>
    </w:p>
    <w:p w:rsidR="00000000" w:rsidDel="00000000" w:rsidP="00000000" w:rsidRDefault="00000000" w:rsidRPr="00000000" w14:paraId="00000045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第一款  至少入社一學期，並參與過大部分社團活動。</w:t>
      </w:r>
    </w:p>
    <w:p w:rsidR="00000000" w:rsidDel="00000000" w:rsidP="00000000" w:rsidRDefault="00000000" w:rsidRPr="00000000" w14:paraId="00000046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第二款  由本社社員提名之，並經過社員大會表決通過後任命之。</w:t>
      </w:r>
    </w:p>
    <w:p w:rsidR="00000000" w:rsidDel="00000000" w:rsidP="00000000" w:rsidRDefault="00000000" w:rsidRPr="00000000" w14:paraId="00000047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第三款  社長因故不能視事，得由副社長代行其事；若副社長亦因故不能</w:t>
        <w:br w:type="textWrapping"/>
        <w:t xml:space="preserve">        視事，得由各幹部召開幹部緊急會議決定臨時社長。</w:t>
      </w:r>
    </w:p>
    <w:p w:rsidR="00000000" w:rsidDel="00000000" w:rsidP="00000000" w:rsidRDefault="00000000" w:rsidRPr="00000000" w14:paraId="00000048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第四款  社長任期1年，不得連選得連任。</w:t>
      </w:r>
    </w:p>
    <w:p w:rsidR="00000000" w:rsidDel="00000000" w:rsidP="00000000" w:rsidRDefault="00000000" w:rsidRPr="00000000" w14:paraId="00000049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第二十三條  幹部之資格與產生</w:t>
      </w:r>
    </w:p>
    <w:p w:rsidR="00000000" w:rsidDel="00000000" w:rsidP="00000000" w:rsidRDefault="00000000" w:rsidRPr="00000000" w14:paraId="0000004A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第一款  至少入社一學期，並參與過大部分社團活動。</w:t>
      </w:r>
    </w:p>
    <w:p w:rsidR="00000000" w:rsidDel="00000000" w:rsidP="00000000" w:rsidRDefault="00000000" w:rsidRPr="00000000" w14:paraId="0000004B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第二款  由各組前組長招開組員會議，推舉下一任組長，並共同選舉之。</w:t>
      </w:r>
    </w:p>
    <w:p w:rsidR="00000000" w:rsidDel="00000000" w:rsidP="00000000" w:rsidRDefault="00000000" w:rsidRPr="00000000" w14:paraId="0000004C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第三款  由本社社長任命。</w:t>
      </w:r>
    </w:p>
    <w:p w:rsidR="00000000" w:rsidDel="00000000" w:rsidP="00000000" w:rsidRDefault="00000000" w:rsidRPr="00000000" w14:paraId="0000004D">
      <w:pPr>
        <w:ind w:left="48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第四款  新舊社長與幹部得於每學年度第二學期期末團員大會辦理移交。</w:t>
      </w:r>
    </w:p>
    <w:p w:rsidR="00000000" w:rsidDel="00000000" w:rsidP="00000000" w:rsidRDefault="00000000" w:rsidRPr="00000000" w14:paraId="0000004E">
      <w:pPr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第伍章  社員入社、退社及除名</w:t>
      </w:r>
    </w:p>
    <w:p w:rsidR="00000000" w:rsidDel="00000000" w:rsidP="00000000" w:rsidRDefault="00000000" w:rsidRPr="00000000" w14:paraId="00000050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第二十四條  凡有志於社會企業且欲學習社或企業運作之本校師生，均可申</w:t>
        <w:br w:type="textWrapping"/>
        <w:t xml:space="preserve">            請加入本社。</w:t>
      </w:r>
    </w:p>
    <w:p w:rsidR="00000000" w:rsidDel="00000000" w:rsidP="00000000" w:rsidRDefault="00000000" w:rsidRPr="00000000" w14:paraId="00000051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第二十五條  社員填妥退社申請書並由社長簽名使得退社，並除名之，但不</w:t>
        <w:br w:type="textWrapping"/>
        <w:t xml:space="preserve">            會退還社費。</w:t>
      </w:r>
    </w:p>
    <w:p w:rsidR="00000000" w:rsidDel="00000000" w:rsidP="00000000" w:rsidRDefault="00000000" w:rsidRPr="00000000" w14:paraId="00000052">
      <w:pPr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第陸章  社員之權利及義務</w:t>
      </w:r>
    </w:p>
    <w:p w:rsidR="00000000" w:rsidDel="00000000" w:rsidP="00000000" w:rsidRDefault="00000000" w:rsidRPr="00000000" w14:paraId="00000054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第二十六條  社員有繳交社費之義務。</w:t>
      </w:r>
    </w:p>
    <w:p w:rsidR="00000000" w:rsidDel="00000000" w:rsidP="00000000" w:rsidRDefault="00000000" w:rsidRPr="00000000" w14:paraId="00000055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第二十七條  社員有參加本社各項活動之權利。</w:t>
      </w:r>
    </w:p>
    <w:p w:rsidR="00000000" w:rsidDel="00000000" w:rsidP="00000000" w:rsidRDefault="00000000" w:rsidRPr="00000000" w14:paraId="00000056">
      <w:pPr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第柒章  社員大會</w:t>
      </w:r>
    </w:p>
    <w:p w:rsidR="00000000" w:rsidDel="00000000" w:rsidP="00000000" w:rsidRDefault="00000000" w:rsidRPr="00000000" w14:paraId="00000057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第二十八條  社員大會由本社社員所組成。</w:t>
      </w:r>
    </w:p>
    <w:p w:rsidR="00000000" w:rsidDel="00000000" w:rsidP="00000000" w:rsidRDefault="00000000" w:rsidRPr="00000000" w14:paraId="00000058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第二十九條  社長得於各學期初、學期末各召開一次社員大會。</w:t>
      </w:r>
    </w:p>
    <w:p w:rsidR="00000000" w:rsidDel="00000000" w:rsidP="00000000" w:rsidRDefault="00000000" w:rsidRPr="00000000" w14:paraId="00000059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第三十條    社員大會對社長行使同意權。</w:t>
      </w:r>
    </w:p>
    <w:p w:rsidR="00000000" w:rsidDel="00000000" w:rsidP="00000000" w:rsidRDefault="00000000" w:rsidRPr="00000000" w14:paraId="0000005A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第三十一條  社長得根據需要召開臨時社員大會。</w:t>
      </w:r>
    </w:p>
    <w:p w:rsidR="00000000" w:rsidDel="00000000" w:rsidP="00000000" w:rsidRDefault="00000000" w:rsidRPr="00000000" w14:paraId="0000005B">
      <w:pPr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第捌章  經費</w:t>
      </w:r>
    </w:p>
    <w:p w:rsidR="00000000" w:rsidDel="00000000" w:rsidP="00000000" w:rsidRDefault="00000000" w:rsidRPr="00000000" w14:paraId="0000005D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第三十二條  經費來源除團員繳交之社費外，亦經由其他正當方式獲得。</w:t>
      </w:r>
    </w:p>
    <w:p w:rsidR="00000000" w:rsidDel="00000000" w:rsidP="00000000" w:rsidRDefault="00000000" w:rsidRPr="00000000" w14:paraId="0000005E">
      <w:pPr>
        <w:ind w:left="2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第三十三條  經費之管理皆由財務全權負責，並經所有社員共同監督之。</w:t>
      </w:r>
    </w:p>
    <w:p w:rsidR="00000000" w:rsidDel="00000000" w:rsidP="00000000" w:rsidRDefault="00000000" w:rsidRPr="00000000" w14:paraId="0000005F">
      <w:pPr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第玖章  附則</w:t>
      </w:r>
    </w:p>
    <w:p w:rsidR="00000000" w:rsidDel="00000000" w:rsidP="00000000" w:rsidRDefault="00000000" w:rsidRPr="00000000" w14:paraId="00000061">
      <w:pPr>
        <w:ind w:left="1680" w:hanging="1440"/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第三十四條  本組織章程之修改，由幹部會議會同諮詢委員會擬訂修改草</w:t>
        <w:br w:type="textWrapping"/>
        <w:t xml:space="preserve">案，交予團員大會表決通過後實施之。</w:t>
      </w:r>
    </w:p>
    <w:p w:rsidR="00000000" w:rsidDel="00000000" w:rsidP="00000000" w:rsidRDefault="00000000" w:rsidRPr="00000000" w14:paraId="00000062">
      <w:pPr>
        <w:contextualSpacing w:val="0"/>
        <w:rPr>
          <w:rFonts w:ascii="標楷體" w:cs="標楷體" w:eastAsia="標楷體" w:hAnsi="標楷體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contextualSpacing w:val="0"/>
        <w:jc w:val="right"/>
        <w:rPr>
          <w:rFonts w:ascii="標楷體" w:cs="標楷體" w:eastAsia="標楷體" w:hAnsi="標楷體"/>
        </w:rPr>
      </w:pPr>
      <w:r w:rsidDel="00000000" w:rsidR="00000000" w:rsidRPr="00000000">
        <w:rPr>
          <w:rFonts w:ascii="標楷體" w:cs="標楷體" w:eastAsia="標楷體" w:hAnsi="標楷體"/>
          <w:rtl w:val="0"/>
        </w:rPr>
        <w:t xml:space="preserve">民國一○三年四月二十二日</w:t>
      </w:r>
    </w:p>
    <w:sectPr>
      <w:pgSz w:h="16838" w:w="11906"/>
      <w:pgMar w:bottom="1440" w:top="1440" w:left="1800" w:right="180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新細明體"/>
  <w:font w:name="標楷體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第%1款"/>
      <w:lvlJc w:val="left"/>
      <w:pPr>
        <w:ind w:left="1440" w:hanging="960"/>
      </w:pPr>
      <w:rPr/>
    </w:lvl>
    <w:lvl w:ilvl="1">
      <w:start w:val="1"/>
      <w:numFmt w:val="decimal"/>
      <w:lvlText w:val="%2、"/>
      <w:lvlJc w:val="left"/>
      <w:pPr>
        <w:ind w:left="1440" w:hanging="480"/>
      </w:pPr>
      <w:rPr/>
    </w:lvl>
    <w:lvl w:ilvl="2">
      <w:start w:val="1"/>
      <w:numFmt w:val="lowerRoman"/>
      <w:lvlText w:val="%3."/>
      <w:lvlJc w:val="right"/>
      <w:pPr>
        <w:ind w:left="1920" w:hanging="480"/>
      </w:pPr>
      <w:rPr/>
    </w:lvl>
    <w:lvl w:ilvl="3">
      <w:start w:val="1"/>
      <w:numFmt w:val="decimal"/>
      <w:lvlText w:val="%4."/>
      <w:lvlJc w:val="left"/>
      <w:pPr>
        <w:ind w:left="2400" w:hanging="480"/>
      </w:pPr>
      <w:rPr/>
    </w:lvl>
    <w:lvl w:ilvl="4">
      <w:start w:val="1"/>
      <w:numFmt w:val="decimal"/>
      <w:lvlText w:val="%5、"/>
      <w:lvlJc w:val="left"/>
      <w:pPr>
        <w:ind w:left="2880" w:hanging="480"/>
      </w:pPr>
      <w:rPr/>
    </w:lvl>
    <w:lvl w:ilvl="5">
      <w:start w:val="1"/>
      <w:numFmt w:val="lowerRoman"/>
      <w:lvlText w:val="%6."/>
      <w:lvlJc w:val="right"/>
      <w:pPr>
        <w:ind w:left="3360" w:hanging="480"/>
      </w:pPr>
      <w:rPr/>
    </w:lvl>
    <w:lvl w:ilvl="6">
      <w:start w:val="1"/>
      <w:numFmt w:val="decimal"/>
      <w:lvlText w:val="%7."/>
      <w:lvlJc w:val="left"/>
      <w:pPr>
        <w:ind w:left="3840" w:hanging="480"/>
      </w:pPr>
      <w:rPr/>
    </w:lvl>
    <w:lvl w:ilvl="7">
      <w:start w:val="1"/>
      <w:numFmt w:val="decimal"/>
      <w:lvlText w:val="%8、"/>
      <w:lvlJc w:val="left"/>
      <w:pPr>
        <w:ind w:left="4320" w:hanging="480"/>
      </w:pPr>
      <w:rPr/>
    </w:lvl>
    <w:lvl w:ilvl="8">
      <w:start w:val="1"/>
      <w:numFmt w:val="lowerRoman"/>
      <w:lvlText w:val="%9."/>
      <w:lvlJc w:val="right"/>
      <w:pPr>
        <w:ind w:left="4800" w:hanging="480"/>
      </w:pPr>
      <w:rPr/>
    </w:lvl>
  </w:abstractNum>
  <w:abstractNum w:abstractNumId="2">
    <w:lvl w:ilvl="0">
      <w:start w:val="1"/>
      <w:numFmt w:val="decimal"/>
      <w:lvlText w:val="第%1章"/>
      <w:lvlJc w:val="left"/>
      <w:pPr>
        <w:ind w:left="720" w:hanging="72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